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34" w:rsidRPr="002A4957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2A4957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2A4957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2A4957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2A4957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2A4957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805B54" w:rsidRPr="002A4957" w:rsidRDefault="00805B54" w:rsidP="00805B54">
      <w:pPr>
        <w:ind w:left="3353" w:firstLine="45"/>
        <w:rPr>
          <w:rFonts w:ascii="Arial" w:hAnsi="Arial" w:cs="Arial"/>
          <w:b/>
          <w:kern w:val="28"/>
          <w:sz w:val="56"/>
        </w:rPr>
      </w:pPr>
      <w:r w:rsidRPr="002A4957">
        <w:rPr>
          <w:rFonts w:ascii="Arial" w:hAnsi="Arial" w:cs="Arial"/>
          <w:b/>
          <w:kern w:val="28"/>
          <w:sz w:val="56"/>
        </w:rPr>
        <w:t>UniQuE</w:t>
      </w:r>
    </w:p>
    <w:p w:rsidR="00805B54" w:rsidRPr="002A4957" w:rsidRDefault="00805B54" w:rsidP="00805B54">
      <w:pPr>
        <w:pBdr>
          <w:top w:val="single" w:sz="12" w:space="12" w:color="auto"/>
          <w:bottom w:val="single" w:sz="12" w:space="12" w:color="auto"/>
        </w:pBdr>
        <w:ind w:left="3398"/>
        <w:rPr>
          <w:rFonts w:ascii="Arial" w:hAnsi="Arial" w:cs="Arial"/>
          <w:b/>
          <w:color w:val="1F497D"/>
          <w:kern w:val="28"/>
          <w:sz w:val="56"/>
        </w:rPr>
      </w:pPr>
      <w:bookmarkStart w:id="0" w:name="OLE_LINK67"/>
      <w:bookmarkStart w:id="1" w:name="OLE_LINK66"/>
      <w:r w:rsidRPr="002A4957">
        <w:rPr>
          <w:rFonts w:ascii="Arial" w:hAnsi="Arial" w:cs="Arial"/>
          <w:b/>
          <w:color w:val="1F497D"/>
          <w:kern w:val="28"/>
          <w:sz w:val="56"/>
        </w:rPr>
        <w:t>Service Delivery Transition Acceptance Certificate</w:t>
      </w:r>
    </w:p>
    <w:bookmarkEnd w:id="0"/>
    <w:bookmarkEnd w:id="1"/>
    <w:p w:rsidR="00805B54" w:rsidRPr="002A4957" w:rsidRDefault="00805B54" w:rsidP="00805B54">
      <w:pPr>
        <w:spacing w:before="200"/>
        <w:ind w:left="3402"/>
        <w:rPr>
          <w:rFonts w:ascii="Arial" w:hAnsi="Arial" w:cs="Arial"/>
          <w:b/>
          <w:i/>
          <w:kern w:val="28"/>
          <w:sz w:val="40"/>
        </w:rPr>
      </w:pPr>
      <w:r w:rsidRPr="002A4957">
        <w:rPr>
          <w:rFonts w:ascii="Arial" w:hAnsi="Arial" w:cs="Arial"/>
          <w:b/>
          <w:i/>
          <w:kern w:val="28"/>
          <w:sz w:val="40"/>
        </w:rPr>
        <w:t>(Engagement Name and Id)</w:t>
      </w:r>
    </w:p>
    <w:p w:rsidR="00805B54" w:rsidRPr="002A4957" w:rsidRDefault="00805B54" w:rsidP="00805B54">
      <w:pPr>
        <w:spacing w:before="200"/>
        <w:ind w:left="3402"/>
        <w:rPr>
          <w:rFonts w:ascii="Arial" w:hAnsi="Arial" w:cs="Arial"/>
          <w:b/>
          <w:i/>
          <w:kern w:val="28"/>
          <w:sz w:val="40"/>
        </w:rPr>
      </w:pPr>
      <w:r w:rsidRPr="002A4957">
        <w:rPr>
          <w:rFonts w:ascii="Arial" w:hAnsi="Arial" w:cs="Arial"/>
          <w:b/>
          <w:i/>
          <w:kern w:val="28"/>
          <w:sz w:val="40"/>
        </w:rPr>
        <w:t>(Client)</w:t>
      </w:r>
    </w:p>
    <w:p w:rsidR="00992C34" w:rsidRPr="002A4957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2A4957" w:rsidRPr="002A4957" w:rsidRDefault="002A4957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2A4957" w:rsidRPr="002A4957" w:rsidRDefault="002A4957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  <w:bookmarkStart w:id="2" w:name="_GoBack"/>
      <w:bookmarkEnd w:id="2"/>
    </w:p>
    <w:p w:rsidR="002A4957" w:rsidRPr="002A4957" w:rsidRDefault="002A4957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2A4957" w:rsidRPr="002A4957" w:rsidRDefault="002A4957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2A4957" w:rsidRPr="002A4957" w:rsidRDefault="002A4957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2A4957" w:rsidRPr="002A4957" w:rsidRDefault="002A4957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2A4957" w:rsidRPr="002A4957" w:rsidRDefault="002A4957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2A4957" w:rsidRPr="002A4957" w:rsidRDefault="002A4957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2A4957" w:rsidRPr="002A4957" w:rsidRDefault="002A4957" w:rsidP="002A4957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2"/>
      <w:r w:rsidRPr="002A4957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3"/>
    </w:p>
    <w:p w:rsidR="002A4957" w:rsidRPr="002A4957" w:rsidRDefault="002A4957" w:rsidP="002A4957">
      <w:pPr>
        <w:rPr>
          <w:rFonts w:ascii="Arial" w:hAnsi="Arial" w:cs="Arial"/>
          <w:lang w:val="nl-NL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2A4957" w:rsidRPr="002A4957" w:rsidTr="00474FBF">
        <w:tc>
          <w:tcPr>
            <w:tcW w:w="1276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Changes</w:t>
            </w:r>
          </w:p>
        </w:tc>
      </w:tr>
      <w:tr w:rsidR="002A4957" w:rsidRPr="002A4957" w:rsidTr="00474FBF">
        <w:tc>
          <w:tcPr>
            <w:tcW w:w="1276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  <w:tr w:rsidR="002A4957" w:rsidRPr="002A4957" w:rsidTr="00474FBF">
        <w:tc>
          <w:tcPr>
            <w:tcW w:w="1276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  <w:tr w:rsidR="002A4957" w:rsidRPr="002A4957" w:rsidTr="00474FBF">
        <w:tc>
          <w:tcPr>
            <w:tcW w:w="1276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  <w:tr w:rsidR="002A4957" w:rsidRPr="002A4957" w:rsidTr="00474FBF">
        <w:tc>
          <w:tcPr>
            <w:tcW w:w="1276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  <w:tr w:rsidR="002A4957" w:rsidRPr="002A4957" w:rsidTr="00474FBF">
        <w:tc>
          <w:tcPr>
            <w:tcW w:w="1276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2A4957" w:rsidRPr="002A4957" w:rsidRDefault="002A4957" w:rsidP="002A4957">
      <w:pPr>
        <w:rPr>
          <w:rFonts w:ascii="Arial" w:hAnsi="Arial" w:cs="Arial"/>
          <w:lang w:val="en-US"/>
        </w:rPr>
      </w:pPr>
    </w:p>
    <w:p w:rsidR="002A4957" w:rsidRPr="002A4957" w:rsidRDefault="002A4957" w:rsidP="002A4957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3"/>
      <w:r w:rsidRPr="002A4957">
        <w:rPr>
          <w:rFonts w:ascii="Arial" w:hAnsi="Arial" w:cs="Arial"/>
          <w:b/>
          <w:color w:val="17365D"/>
          <w:sz w:val="24"/>
          <w:lang w:val="en-US"/>
        </w:rPr>
        <w:t>Review And Approval</w:t>
      </w:r>
      <w:bookmarkEnd w:id="4"/>
    </w:p>
    <w:p w:rsidR="002A4957" w:rsidRPr="002A4957" w:rsidRDefault="002A4957" w:rsidP="002A4957">
      <w:pPr>
        <w:rPr>
          <w:rFonts w:ascii="Arial" w:hAnsi="Arial" w:cs="Arial"/>
          <w:b/>
          <w:color w:val="17365D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2A4957" w:rsidRPr="002A4957" w:rsidTr="00474FBF">
        <w:tc>
          <w:tcPr>
            <w:tcW w:w="1196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Signature</w:t>
            </w:r>
          </w:p>
        </w:tc>
      </w:tr>
      <w:tr w:rsidR="002A4957" w:rsidRPr="002A4957" w:rsidTr="00474FBF">
        <w:tc>
          <w:tcPr>
            <w:tcW w:w="1196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  <w:tr w:rsidR="002A4957" w:rsidRPr="002A4957" w:rsidTr="00474FBF">
        <w:tc>
          <w:tcPr>
            <w:tcW w:w="1196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  <w:tr w:rsidR="002A4957" w:rsidRPr="002A4957" w:rsidTr="00474FBF">
        <w:tc>
          <w:tcPr>
            <w:tcW w:w="1196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  <w:tr w:rsidR="002A4957" w:rsidRPr="002A4957" w:rsidTr="00474FBF">
        <w:tc>
          <w:tcPr>
            <w:tcW w:w="1196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  <w:tr w:rsidR="002A4957" w:rsidRPr="002A4957" w:rsidTr="00474FBF">
        <w:tc>
          <w:tcPr>
            <w:tcW w:w="1196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2A4957" w:rsidRPr="002A4957" w:rsidRDefault="002A4957" w:rsidP="002A4957">
      <w:pPr>
        <w:rPr>
          <w:rFonts w:ascii="Arial" w:hAnsi="Arial" w:cs="Arial"/>
          <w:lang w:val="en-US"/>
        </w:rPr>
      </w:pPr>
    </w:p>
    <w:p w:rsidR="002A4957" w:rsidRPr="002A4957" w:rsidRDefault="002A4957" w:rsidP="002A4957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4"/>
      <w:r w:rsidRPr="002A495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5"/>
    </w:p>
    <w:p w:rsidR="002A4957" w:rsidRPr="002A4957" w:rsidRDefault="002A4957" w:rsidP="002A4957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2A4957" w:rsidRPr="002A4957" w:rsidTr="00474FBF">
        <w:tc>
          <w:tcPr>
            <w:tcW w:w="2693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Action</w:t>
            </w:r>
          </w:p>
        </w:tc>
      </w:tr>
      <w:tr w:rsidR="002A4957" w:rsidRPr="002A4957" w:rsidTr="00474FBF">
        <w:tc>
          <w:tcPr>
            <w:tcW w:w="2693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  <w:tr w:rsidR="002A4957" w:rsidRPr="002A4957" w:rsidTr="00474FBF">
        <w:tc>
          <w:tcPr>
            <w:tcW w:w="2693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  <w:tr w:rsidR="002A4957" w:rsidRPr="002A4957" w:rsidTr="00474FBF">
        <w:tc>
          <w:tcPr>
            <w:tcW w:w="2693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  <w:tr w:rsidR="002A4957" w:rsidRPr="002A4957" w:rsidTr="00474FBF">
        <w:tc>
          <w:tcPr>
            <w:tcW w:w="2693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  <w:tr w:rsidR="002A4957" w:rsidRPr="002A4957" w:rsidTr="00474FBF">
        <w:tc>
          <w:tcPr>
            <w:tcW w:w="2693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2A4957" w:rsidRPr="002A4957" w:rsidRDefault="002A4957" w:rsidP="002A4957">
      <w:pPr>
        <w:rPr>
          <w:rFonts w:ascii="Arial" w:hAnsi="Arial" w:cs="Arial"/>
          <w:lang w:val="en-US"/>
        </w:rPr>
      </w:pPr>
    </w:p>
    <w:p w:rsidR="002A4957" w:rsidRPr="002A4957" w:rsidRDefault="002A4957" w:rsidP="002A4957">
      <w:pPr>
        <w:rPr>
          <w:rFonts w:ascii="Arial" w:hAnsi="Arial" w:cs="Arial"/>
          <w:b/>
          <w:color w:val="17365D"/>
          <w:sz w:val="24"/>
          <w:lang w:val="en-US"/>
        </w:rPr>
      </w:pPr>
      <w:bookmarkStart w:id="6" w:name="_Toc422235755"/>
      <w:r w:rsidRPr="002A495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6"/>
    </w:p>
    <w:p w:rsidR="002A4957" w:rsidRPr="002A4957" w:rsidRDefault="002A4957" w:rsidP="002A4957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2A4957" w:rsidRPr="002A4957" w:rsidTr="00474FBF">
        <w:tc>
          <w:tcPr>
            <w:tcW w:w="4961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:rsidR="002A4957" w:rsidRPr="002A4957" w:rsidRDefault="002A4957" w:rsidP="00474FBF">
            <w:pPr>
              <w:pStyle w:val="TableHeader"/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>Administrator</w:t>
            </w:r>
          </w:p>
        </w:tc>
      </w:tr>
      <w:tr w:rsidR="002A4957" w:rsidRPr="002A4957" w:rsidTr="00474FBF">
        <w:tc>
          <w:tcPr>
            <w:tcW w:w="4961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  <w:tr w:rsidR="002A4957" w:rsidRPr="002A4957" w:rsidTr="00474FBF">
        <w:tc>
          <w:tcPr>
            <w:tcW w:w="4961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2A4957" w:rsidRPr="002A4957" w:rsidRDefault="002A4957" w:rsidP="00474FB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2A4957" w:rsidRPr="002A4957" w:rsidRDefault="002A4957" w:rsidP="002A4957">
      <w:pPr>
        <w:rPr>
          <w:rFonts w:ascii="Arial" w:hAnsi="Arial" w:cs="Arial"/>
        </w:rPr>
      </w:pPr>
    </w:p>
    <w:p w:rsidR="002A4957" w:rsidRPr="002A4957" w:rsidRDefault="002A4957" w:rsidP="002A4957">
      <w:pPr>
        <w:rPr>
          <w:rFonts w:ascii="Arial" w:hAnsi="Arial" w:cs="Arial"/>
          <w:lang w:val="en-US"/>
        </w:rPr>
      </w:pPr>
      <w:r w:rsidRPr="002A4957">
        <w:rPr>
          <w:rFonts w:ascii="Arial" w:hAnsi="Arial" w:cs="Arial"/>
          <w:lang w:val="en-US"/>
        </w:rPr>
        <w:t>Company Confidential - Copyright © 2017 Capgemini - All rights reserved</w:t>
      </w:r>
    </w:p>
    <w:p w:rsidR="002A4957" w:rsidRPr="002A4957" w:rsidRDefault="002A4957" w:rsidP="002A4957">
      <w:pPr>
        <w:rPr>
          <w:rFonts w:ascii="Arial" w:hAnsi="Arial" w:cs="Arial"/>
          <w:lang w:val="en-US"/>
        </w:rPr>
      </w:pPr>
    </w:p>
    <w:p w:rsidR="002A4957" w:rsidRPr="002A4957" w:rsidRDefault="002A4957" w:rsidP="002A4957">
      <w:pPr>
        <w:pStyle w:val="HiddenTitle"/>
        <w:outlineLvl w:val="0"/>
        <w:rPr>
          <w:rFonts w:ascii="Arial" w:hAnsi="Arial" w:cs="Arial"/>
          <w:i/>
          <w:color w:val="0070C0"/>
          <w:sz w:val="16"/>
          <w:szCs w:val="16"/>
        </w:rPr>
      </w:pPr>
      <w:r w:rsidRPr="002A4957">
        <w:rPr>
          <w:rFonts w:ascii="Arial" w:hAnsi="Arial" w:cs="Arial"/>
          <w:b w:val="0"/>
          <w:sz w:val="20"/>
        </w:rPr>
        <w:t>Template Version Number:</w:t>
      </w:r>
      <w:r w:rsidRPr="002A4957">
        <w:rPr>
          <w:rFonts w:ascii="Arial" w:hAnsi="Arial" w:cs="Arial"/>
        </w:rPr>
        <w:t xml:space="preserve"> </w:t>
      </w:r>
      <w:r w:rsidRPr="002A4957">
        <w:rPr>
          <w:rFonts w:ascii="Arial" w:hAnsi="Arial" w:cs="Arial"/>
          <w:b w:val="0"/>
          <w:sz w:val="20"/>
        </w:rPr>
        <w:t>Group Reference v1.0</w:t>
      </w:r>
    </w:p>
    <w:p w:rsidR="002A4957" w:rsidRPr="002A4957" w:rsidRDefault="002A4957" w:rsidP="002A4957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2A4957" w:rsidRPr="002A4957" w:rsidRDefault="002A4957" w:rsidP="002A4957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2A4957" w:rsidRPr="002A4957" w:rsidRDefault="002A4957" w:rsidP="002A4957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2A4957" w:rsidRPr="002A4957" w:rsidRDefault="002A4957" w:rsidP="002A4957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2A4957" w:rsidRPr="002A4957" w:rsidRDefault="002A4957" w:rsidP="002A4957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2A4957" w:rsidRPr="002A4957" w:rsidRDefault="002A4957" w:rsidP="002A4957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2A4957" w:rsidRPr="002A4957" w:rsidRDefault="002A4957" w:rsidP="002A4957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4743A0" w:rsidRPr="002A4957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2A4957">
        <w:rPr>
          <w:rFonts w:ascii="Arial" w:hAnsi="Arial" w:cs="Arial"/>
          <w:b/>
          <w:color w:val="17365D" w:themeColor="text2" w:themeShade="BF"/>
          <w:sz w:val="24"/>
          <w:lang w:val="en-US"/>
        </w:rPr>
        <w:t>Table Of Contents</w:t>
      </w:r>
    </w:p>
    <w:p w:rsidR="00957F7B" w:rsidRPr="002A4957" w:rsidRDefault="00957F7B" w:rsidP="00CB64D8">
      <w:pPr>
        <w:rPr>
          <w:rFonts w:ascii="Arial" w:hAnsi="Arial" w:cs="Arial"/>
          <w:color w:val="17365D" w:themeColor="text2" w:themeShade="BF"/>
          <w:sz w:val="24"/>
          <w:szCs w:val="24"/>
          <w:lang w:val="en-US"/>
        </w:rPr>
      </w:pPr>
    </w:p>
    <w:p w:rsidR="00D6337A" w:rsidRPr="002A4957" w:rsidRDefault="003122ED">
      <w:pPr>
        <w:pStyle w:val="TOC1"/>
        <w:rPr>
          <w:rFonts w:ascii="Arial" w:eastAsiaTheme="minorEastAsia" w:hAnsi="Arial" w:cs="Arial"/>
          <w:b w:val="0"/>
          <w:bCs w:val="0"/>
          <w:szCs w:val="24"/>
        </w:rPr>
      </w:pPr>
      <w:r w:rsidRPr="002A4957">
        <w:rPr>
          <w:rFonts w:ascii="Arial" w:hAnsi="Arial" w:cs="Arial"/>
          <w:caps/>
          <w:szCs w:val="24"/>
        </w:rPr>
        <w:fldChar w:fldCharType="begin"/>
      </w:r>
      <w:r w:rsidR="00992C34" w:rsidRPr="002A4957">
        <w:rPr>
          <w:rFonts w:ascii="Arial" w:hAnsi="Arial" w:cs="Arial"/>
          <w:caps/>
          <w:szCs w:val="24"/>
        </w:rPr>
        <w:instrText xml:space="preserve"> TOC \o "1-3" \h \z \u </w:instrText>
      </w:r>
      <w:r w:rsidRPr="002A4957">
        <w:rPr>
          <w:rFonts w:ascii="Arial" w:hAnsi="Arial" w:cs="Arial"/>
          <w:caps/>
          <w:szCs w:val="24"/>
        </w:rPr>
        <w:fldChar w:fldCharType="separate"/>
      </w:r>
      <w:hyperlink w:anchor="_Toc474138945" w:history="1">
        <w:r w:rsidR="00D6337A" w:rsidRPr="002A4957">
          <w:rPr>
            <w:rStyle w:val="Hyperlink"/>
            <w:rFonts w:ascii="Arial" w:hAnsi="Arial" w:cs="Arial"/>
            <w:color w:val="17365D" w:themeColor="text2" w:themeShade="BF"/>
            <w:szCs w:val="24"/>
          </w:rPr>
          <w:t>1.</w:t>
        </w:r>
        <w:r w:rsidR="00D6337A" w:rsidRPr="002A4957">
          <w:rPr>
            <w:rFonts w:ascii="Arial" w:eastAsiaTheme="minorEastAsia" w:hAnsi="Arial" w:cs="Arial"/>
            <w:b w:val="0"/>
            <w:bCs w:val="0"/>
            <w:szCs w:val="24"/>
          </w:rPr>
          <w:tab/>
        </w:r>
        <w:r w:rsidR="00D6337A" w:rsidRPr="002A4957">
          <w:rPr>
            <w:rStyle w:val="Hyperlink"/>
            <w:rFonts w:ascii="Arial" w:hAnsi="Arial" w:cs="Arial"/>
            <w:color w:val="17365D" w:themeColor="text2" w:themeShade="BF"/>
            <w:szCs w:val="24"/>
          </w:rPr>
          <w:t>Service Delivery Transition Acceptance Certificate</w:t>
        </w:r>
        <w:r w:rsidR="00D6337A" w:rsidRPr="002A4957">
          <w:rPr>
            <w:rFonts w:ascii="Arial" w:hAnsi="Arial" w:cs="Arial"/>
            <w:webHidden/>
            <w:szCs w:val="24"/>
          </w:rPr>
          <w:tab/>
        </w:r>
        <w:r w:rsidR="00D6337A" w:rsidRPr="002A4957">
          <w:rPr>
            <w:rFonts w:ascii="Arial" w:hAnsi="Arial" w:cs="Arial"/>
            <w:webHidden/>
            <w:szCs w:val="24"/>
          </w:rPr>
          <w:fldChar w:fldCharType="begin"/>
        </w:r>
        <w:r w:rsidR="00D6337A" w:rsidRPr="002A4957">
          <w:rPr>
            <w:rFonts w:ascii="Arial" w:hAnsi="Arial" w:cs="Arial"/>
            <w:webHidden/>
            <w:szCs w:val="24"/>
          </w:rPr>
          <w:instrText xml:space="preserve"> PAGEREF _Toc474138945 \h </w:instrText>
        </w:r>
        <w:r w:rsidR="00D6337A" w:rsidRPr="002A4957">
          <w:rPr>
            <w:rFonts w:ascii="Arial" w:hAnsi="Arial" w:cs="Arial"/>
            <w:webHidden/>
            <w:szCs w:val="24"/>
          </w:rPr>
        </w:r>
        <w:r w:rsidR="00D6337A" w:rsidRPr="002A4957">
          <w:rPr>
            <w:rFonts w:ascii="Arial" w:hAnsi="Arial" w:cs="Arial"/>
            <w:webHidden/>
            <w:szCs w:val="24"/>
          </w:rPr>
          <w:fldChar w:fldCharType="separate"/>
        </w:r>
        <w:r w:rsidR="00D6337A" w:rsidRPr="002A4957">
          <w:rPr>
            <w:rFonts w:ascii="Arial" w:hAnsi="Arial" w:cs="Arial"/>
            <w:webHidden/>
            <w:szCs w:val="24"/>
          </w:rPr>
          <w:t>5</w:t>
        </w:r>
        <w:r w:rsidR="00D6337A" w:rsidRPr="002A4957">
          <w:rPr>
            <w:rFonts w:ascii="Arial" w:hAnsi="Arial" w:cs="Arial"/>
            <w:webHidden/>
            <w:szCs w:val="24"/>
          </w:rPr>
          <w:fldChar w:fldCharType="end"/>
        </w:r>
      </w:hyperlink>
    </w:p>
    <w:p w:rsidR="004743A0" w:rsidRPr="002A4957" w:rsidRDefault="003122ED" w:rsidP="00CB64D8">
      <w:pPr>
        <w:rPr>
          <w:rFonts w:ascii="Arial" w:hAnsi="Arial" w:cs="Arial"/>
          <w:lang w:val="en-US"/>
        </w:rPr>
      </w:pPr>
      <w:r w:rsidRPr="002A4957">
        <w:rPr>
          <w:rFonts w:ascii="Arial" w:hAnsi="Arial" w:cs="Arial"/>
          <w:noProof/>
          <w:color w:val="17365D" w:themeColor="text2" w:themeShade="BF"/>
          <w:sz w:val="24"/>
          <w:szCs w:val="24"/>
          <w:lang w:val="en-US"/>
        </w:rPr>
        <w:fldChar w:fldCharType="end"/>
      </w:r>
    </w:p>
    <w:p w:rsidR="004743A0" w:rsidRPr="002A4957" w:rsidRDefault="000F1EE8" w:rsidP="00223723">
      <w:pPr>
        <w:pStyle w:val="Heading1"/>
        <w:rPr>
          <w:rFonts w:ascii="Arial" w:hAnsi="Arial"/>
        </w:rPr>
      </w:pPr>
      <w:r w:rsidRPr="002A4957">
        <w:rPr>
          <w:rFonts w:ascii="Arial" w:hAnsi="Arial"/>
        </w:rPr>
        <w:lastRenderedPageBreak/>
        <w:fldChar w:fldCharType="begin"/>
      </w:r>
      <w:r w:rsidRPr="002A4957">
        <w:rPr>
          <w:rFonts w:ascii="Arial" w:hAnsi="Arial"/>
        </w:rPr>
        <w:instrText xml:space="preserve"> DOCPROPERTY  Title  \* MERGEFORMAT </w:instrText>
      </w:r>
      <w:r w:rsidRPr="002A4957">
        <w:rPr>
          <w:rFonts w:ascii="Arial" w:hAnsi="Arial"/>
        </w:rPr>
        <w:fldChar w:fldCharType="separate"/>
      </w:r>
      <w:bookmarkStart w:id="7" w:name="_Toc474138945"/>
      <w:r w:rsidR="00D6337A" w:rsidRPr="002A4957">
        <w:rPr>
          <w:rFonts w:ascii="Arial" w:hAnsi="Arial"/>
        </w:rPr>
        <w:t>Service Delivery Transition Acceptance Certificate</w:t>
      </w:r>
      <w:bookmarkEnd w:id="7"/>
      <w:r w:rsidRPr="002A4957">
        <w:rPr>
          <w:rFonts w:ascii="Arial" w:hAnsi="Arial"/>
        </w:rPr>
        <w:fldChar w:fldCharType="end"/>
      </w:r>
    </w:p>
    <w:p w:rsidR="00681B91" w:rsidRPr="002A4957" w:rsidRDefault="00681B91" w:rsidP="00681B91">
      <w:pPr>
        <w:pStyle w:val="Heading2"/>
        <w:numPr>
          <w:ilvl w:val="0"/>
          <w:numId w:val="0"/>
        </w:numPr>
        <w:ind w:left="709"/>
        <w:rPr>
          <w:rFonts w:ascii="Arial" w:hAnsi="Arial"/>
        </w:rPr>
      </w:pPr>
    </w:p>
    <w:p w:rsidR="00681B91" w:rsidRPr="002A4957" w:rsidRDefault="00681B91" w:rsidP="00681B91">
      <w:pPr>
        <w:tabs>
          <w:tab w:val="left" w:pos="1135"/>
        </w:tabs>
        <w:ind w:right="544"/>
        <w:rPr>
          <w:rFonts w:ascii="Arial" w:hAnsi="Arial" w:cs="Arial"/>
          <w:b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492"/>
        <w:gridCol w:w="2160"/>
      </w:tblGrid>
      <w:tr w:rsidR="00681B91" w:rsidRPr="002A4957" w:rsidTr="00167ECF">
        <w:tc>
          <w:tcPr>
            <w:tcW w:w="9720" w:type="dxa"/>
            <w:gridSpan w:val="3"/>
          </w:tcPr>
          <w:p w:rsidR="00681B91" w:rsidRPr="002A4957" w:rsidRDefault="00681B91" w:rsidP="00167ECF">
            <w:pPr>
              <w:rPr>
                <w:rFonts w:ascii="Arial" w:hAnsi="Arial" w:cs="Arial"/>
                <w:b/>
              </w:rPr>
            </w:pPr>
            <w:r w:rsidRPr="002A4957">
              <w:rPr>
                <w:rFonts w:ascii="Arial" w:hAnsi="Arial" w:cs="Arial"/>
                <w:b/>
              </w:rPr>
              <w:t>Project Name:</w:t>
            </w:r>
          </w:p>
          <w:p w:rsidR="00681B91" w:rsidRPr="002A4957" w:rsidRDefault="00681B91" w:rsidP="00167ECF">
            <w:pPr>
              <w:rPr>
                <w:rFonts w:ascii="Arial" w:hAnsi="Arial" w:cs="Arial"/>
                <w:b/>
              </w:rPr>
            </w:pPr>
          </w:p>
          <w:p w:rsidR="00681B91" w:rsidRPr="002A4957" w:rsidRDefault="00681B91" w:rsidP="00167ECF">
            <w:pPr>
              <w:rPr>
                <w:rFonts w:ascii="Arial" w:hAnsi="Arial" w:cs="Arial"/>
              </w:rPr>
            </w:pPr>
          </w:p>
        </w:tc>
      </w:tr>
      <w:tr w:rsidR="00681B91" w:rsidRPr="002A4957" w:rsidTr="00167ECF">
        <w:tc>
          <w:tcPr>
            <w:tcW w:w="9720" w:type="dxa"/>
            <w:gridSpan w:val="3"/>
          </w:tcPr>
          <w:p w:rsidR="00681B91" w:rsidRPr="002A4957" w:rsidRDefault="00681B91" w:rsidP="00167ECF">
            <w:pPr>
              <w:rPr>
                <w:rFonts w:ascii="Arial" w:hAnsi="Arial" w:cs="Arial"/>
              </w:rPr>
            </w:pPr>
          </w:p>
          <w:p w:rsidR="00681B91" w:rsidRPr="002A4957" w:rsidRDefault="00681B91" w:rsidP="00167ECF">
            <w:pPr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  <w:b/>
              </w:rPr>
              <w:t>Deliverable Identifier:</w:t>
            </w:r>
          </w:p>
          <w:p w:rsidR="00681B91" w:rsidRPr="002A4957" w:rsidRDefault="00681B91" w:rsidP="00167ECF">
            <w:pPr>
              <w:rPr>
                <w:rFonts w:ascii="Arial" w:hAnsi="Arial" w:cs="Arial"/>
              </w:rPr>
            </w:pPr>
          </w:p>
          <w:p w:rsidR="00681B91" w:rsidRPr="002A4957" w:rsidRDefault="00681B91" w:rsidP="00167ECF">
            <w:pPr>
              <w:rPr>
                <w:rFonts w:ascii="Arial" w:hAnsi="Arial" w:cs="Arial"/>
              </w:rPr>
            </w:pPr>
          </w:p>
        </w:tc>
      </w:tr>
      <w:tr w:rsidR="00681B91" w:rsidRPr="002A4957" w:rsidTr="00167ECF">
        <w:tc>
          <w:tcPr>
            <w:tcW w:w="9720" w:type="dxa"/>
            <w:gridSpan w:val="3"/>
          </w:tcPr>
          <w:p w:rsidR="00681B91" w:rsidRPr="002A4957" w:rsidRDefault="00681B91" w:rsidP="00167ECF">
            <w:pPr>
              <w:rPr>
                <w:rFonts w:ascii="Arial" w:hAnsi="Arial" w:cs="Arial"/>
              </w:rPr>
            </w:pPr>
          </w:p>
          <w:p w:rsidR="00681B91" w:rsidRPr="002A4957" w:rsidRDefault="00681B91" w:rsidP="00167ECF">
            <w:pPr>
              <w:rPr>
                <w:rFonts w:ascii="Arial" w:hAnsi="Arial" w:cs="Arial"/>
                <w:b/>
              </w:rPr>
            </w:pPr>
            <w:r w:rsidRPr="002A4957">
              <w:rPr>
                <w:rFonts w:ascii="Arial" w:hAnsi="Arial" w:cs="Arial"/>
                <w:b/>
              </w:rPr>
              <w:t xml:space="preserve">Deliverable Name: </w:t>
            </w:r>
            <w:r w:rsidRPr="002A4957">
              <w:rPr>
                <w:rFonts w:ascii="Arial" w:hAnsi="Arial" w:cs="Arial"/>
              </w:rPr>
              <w:t>As defined in the PGP</w:t>
            </w:r>
          </w:p>
          <w:p w:rsidR="00681B91" w:rsidRPr="002A4957" w:rsidRDefault="00681B91" w:rsidP="00167ECF">
            <w:pPr>
              <w:rPr>
                <w:rFonts w:ascii="Arial" w:hAnsi="Arial" w:cs="Arial"/>
              </w:rPr>
            </w:pPr>
          </w:p>
          <w:p w:rsidR="00681B91" w:rsidRPr="002A4957" w:rsidRDefault="00681B91" w:rsidP="00167ECF">
            <w:pPr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  <w:b/>
              </w:rPr>
              <w:t xml:space="preserve">Deliverable Description: </w:t>
            </w:r>
            <w:r w:rsidRPr="002A4957">
              <w:rPr>
                <w:rFonts w:ascii="Arial" w:hAnsi="Arial" w:cs="Arial"/>
              </w:rPr>
              <w:t>As defined in the PGP</w:t>
            </w:r>
          </w:p>
          <w:p w:rsidR="00681B91" w:rsidRPr="002A4957" w:rsidRDefault="00681B91" w:rsidP="00167ECF">
            <w:pPr>
              <w:rPr>
                <w:rFonts w:ascii="Arial" w:hAnsi="Arial" w:cs="Arial"/>
              </w:rPr>
            </w:pPr>
          </w:p>
        </w:tc>
      </w:tr>
      <w:tr w:rsidR="00681B91" w:rsidRPr="002A4957" w:rsidTr="00167ECF">
        <w:tc>
          <w:tcPr>
            <w:tcW w:w="9720" w:type="dxa"/>
            <w:gridSpan w:val="3"/>
          </w:tcPr>
          <w:p w:rsidR="00CF1871" w:rsidRPr="002A4957" w:rsidRDefault="00CF1871" w:rsidP="00167ECF">
            <w:pPr>
              <w:rPr>
                <w:rFonts w:ascii="Arial" w:hAnsi="Arial" w:cs="Arial"/>
                <w:b/>
              </w:rPr>
            </w:pPr>
            <w:r w:rsidRPr="002A4957">
              <w:rPr>
                <w:rFonts w:ascii="Arial" w:hAnsi="Arial" w:cs="Arial"/>
                <w:b/>
              </w:rPr>
              <w:t xml:space="preserve">      </w:t>
            </w:r>
          </w:p>
          <w:p w:rsidR="00681B91" w:rsidRPr="002A4957" w:rsidRDefault="00CF1871" w:rsidP="00167ECF">
            <w:pPr>
              <w:rPr>
                <w:rFonts w:ascii="Arial" w:hAnsi="Arial" w:cs="Arial"/>
                <w:b/>
              </w:rPr>
            </w:pPr>
            <w:r w:rsidRPr="002A4957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3011E" wp14:editId="1F2E9D9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4445</wp:posOffset>
                      </wp:positionV>
                      <wp:extent cx="177800" cy="139700"/>
                      <wp:effectExtent l="0" t="0" r="127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F13F6" id="Rectangle 5" o:spid="_x0000_s1026" style="position:absolute;margin-left:-3.1pt;margin-top:.35pt;width:14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" fillcolor="black [3213]" strokecolor="black [3213]" strokeweight="2pt">
                      <v:fill opacity="0"/>
                    </v:rect>
                  </w:pict>
                </mc:Fallback>
              </mc:AlternateContent>
            </w:r>
            <w:r w:rsidRPr="002A4957">
              <w:rPr>
                <w:rFonts w:ascii="Arial" w:hAnsi="Arial" w:cs="Arial"/>
                <w:b/>
              </w:rPr>
              <w:t xml:space="preserve">      </w:t>
            </w:r>
            <w:r w:rsidR="00681B91" w:rsidRPr="002A4957">
              <w:rPr>
                <w:rFonts w:ascii="Arial" w:hAnsi="Arial" w:cs="Arial"/>
                <w:b/>
              </w:rPr>
              <w:t xml:space="preserve">Declaration </w:t>
            </w:r>
            <w:r w:rsidR="00F212FA" w:rsidRPr="002A4957">
              <w:rPr>
                <w:rFonts w:ascii="Arial" w:hAnsi="Arial" w:cs="Arial"/>
              </w:rPr>
              <w:t>(for end of Handover)</w:t>
            </w:r>
            <w:r w:rsidR="00681B91" w:rsidRPr="002A4957">
              <w:rPr>
                <w:rFonts w:ascii="Arial" w:hAnsi="Arial" w:cs="Arial"/>
                <w:b/>
              </w:rPr>
              <w:t>:</w:t>
            </w:r>
          </w:p>
          <w:p w:rsidR="00681B91" w:rsidRPr="002A4957" w:rsidRDefault="00681B91" w:rsidP="00167ECF">
            <w:pPr>
              <w:rPr>
                <w:rFonts w:ascii="Arial" w:hAnsi="Arial" w:cs="Arial"/>
                <w:b/>
              </w:rPr>
            </w:pPr>
          </w:p>
          <w:p w:rsidR="00681B91" w:rsidRPr="002A4957" w:rsidRDefault="00681B91" w:rsidP="00167ECF">
            <w:pPr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  <w:b/>
              </w:rPr>
              <w:t>The handover from Transition to Delivery for &lt;client&gt; has been completed by &lt;insert name&gt; and is hereby accepted.</w:t>
            </w:r>
          </w:p>
          <w:p w:rsidR="00681B91" w:rsidRPr="002A4957" w:rsidRDefault="00681B91" w:rsidP="00167ECF">
            <w:pPr>
              <w:rPr>
                <w:rFonts w:ascii="Arial" w:hAnsi="Arial" w:cs="Arial"/>
                <w:b/>
              </w:rPr>
            </w:pPr>
          </w:p>
          <w:p w:rsidR="00681B91" w:rsidRPr="002A4957" w:rsidRDefault="00681B91" w:rsidP="00167ECF">
            <w:pPr>
              <w:rPr>
                <w:rFonts w:ascii="Arial" w:hAnsi="Arial" w:cs="Arial"/>
                <w:b/>
              </w:rPr>
            </w:pPr>
            <w:r w:rsidRPr="002A4957">
              <w:rPr>
                <w:rFonts w:ascii="Arial" w:hAnsi="Arial" w:cs="Arial"/>
                <w:b/>
              </w:rPr>
              <w:t xml:space="preserve">The handover checklist has been completed with the following exceptions: </w:t>
            </w:r>
          </w:p>
          <w:p w:rsidR="00681B91" w:rsidRPr="002A4957" w:rsidRDefault="00681B91" w:rsidP="00167ECF">
            <w:pPr>
              <w:rPr>
                <w:rFonts w:ascii="Arial" w:hAnsi="Arial" w:cs="Arial"/>
              </w:rPr>
            </w:pPr>
          </w:p>
        </w:tc>
      </w:tr>
      <w:tr w:rsidR="00681B91" w:rsidRPr="002A4957" w:rsidTr="00167ECF">
        <w:tc>
          <w:tcPr>
            <w:tcW w:w="4068" w:type="dxa"/>
            <w:shd w:val="clear" w:color="auto" w:fill="008080"/>
          </w:tcPr>
          <w:p w:rsidR="00681B91" w:rsidRPr="002A4957" w:rsidRDefault="00A05E95" w:rsidP="00167ECF">
            <w:pPr>
              <w:rPr>
                <w:rFonts w:ascii="Arial" w:hAnsi="Arial" w:cs="Arial"/>
                <w:color w:val="FFFFFF"/>
              </w:rPr>
            </w:pPr>
            <w:r w:rsidRPr="002A4957">
              <w:rPr>
                <w:rFonts w:ascii="Arial" w:hAnsi="Arial" w:cs="Arial"/>
                <w:color w:val="FFFFFF"/>
              </w:rPr>
              <w:t xml:space="preserve">Outstanding </w:t>
            </w:r>
            <w:r w:rsidR="00681B91" w:rsidRPr="002A4957">
              <w:rPr>
                <w:rFonts w:ascii="Arial" w:hAnsi="Arial" w:cs="Arial"/>
                <w:color w:val="FFFFFF"/>
              </w:rPr>
              <w:t>Activity</w:t>
            </w:r>
          </w:p>
        </w:tc>
        <w:tc>
          <w:tcPr>
            <w:tcW w:w="3492" w:type="dxa"/>
            <w:shd w:val="clear" w:color="auto" w:fill="008080"/>
          </w:tcPr>
          <w:p w:rsidR="00681B91" w:rsidRPr="002A4957" w:rsidRDefault="00681B91" w:rsidP="00167ECF">
            <w:pPr>
              <w:rPr>
                <w:rFonts w:ascii="Arial" w:hAnsi="Arial" w:cs="Arial"/>
                <w:color w:val="FFFFFF"/>
              </w:rPr>
            </w:pPr>
            <w:r w:rsidRPr="002A4957">
              <w:rPr>
                <w:rFonts w:ascii="Arial" w:hAnsi="Arial" w:cs="Arial"/>
                <w:color w:val="FFFFFF"/>
              </w:rPr>
              <w:t>Action</w:t>
            </w:r>
          </w:p>
        </w:tc>
        <w:tc>
          <w:tcPr>
            <w:tcW w:w="2160" w:type="dxa"/>
            <w:shd w:val="clear" w:color="auto" w:fill="008080"/>
          </w:tcPr>
          <w:p w:rsidR="00681B91" w:rsidRPr="002A4957" w:rsidRDefault="00681B91" w:rsidP="00167ECF">
            <w:pPr>
              <w:rPr>
                <w:rFonts w:ascii="Arial" w:hAnsi="Arial" w:cs="Arial"/>
                <w:color w:val="FFFFFF"/>
              </w:rPr>
            </w:pPr>
            <w:r w:rsidRPr="002A4957">
              <w:rPr>
                <w:rFonts w:ascii="Arial" w:hAnsi="Arial" w:cs="Arial"/>
                <w:color w:val="FFFFFF"/>
              </w:rPr>
              <w:t>Owner</w:t>
            </w:r>
          </w:p>
        </w:tc>
      </w:tr>
      <w:tr w:rsidR="00681B91" w:rsidRPr="002A4957" w:rsidTr="00167ECF">
        <w:tc>
          <w:tcPr>
            <w:tcW w:w="4068" w:type="dxa"/>
          </w:tcPr>
          <w:p w:rsidR="00681B91" w:rsidRPr="002A4957" w:rsidRDefault="00681B91" w:rsidP="00167ECF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:rsidR="00681B91" w:rsidRPr="002A4957" w:rsidRDefault="00681B91" w:rsidP="00167EC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81B91" w:rsidRPr="002A4957" w:rsidRDefault="00681B91" w:rsidP="00167ECF">
            <w:pPr>
              <w:rPr>
                <w:rFonts w:ascii="Arial" w:hAnsi="Arial" w:cs="Arial"/>
              </w:rPr>
            </w:pPr>
          </w:p>
        </w:tc>
      </w:tr>
      <w:tr w:rsidR="00681B91" w:rsidRPr="002A4957" w:rsidTr="00167ECF">
        <w:tc>
          <w:tcPr>
            <w:tcW w:w="4068" w:type="dxa"/>
          </w:tcPr>
          <w:p w:rsidR="00681B91" w:rsidRPr="002A4957" w:rsidRDefault="00681B91" w:rsidP="00167ECF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:rsidR="00681B91" w:rsidRPr="002A4957" w:rsidRDefault="00681B91" w:rsidP="00167EC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81B91" w:rsidRPr="002A4957" w:rsidRDefault="00681B91" w:rsidP="00167ECF">
            <w:pPr>
              <w:rPr>
                <w:rFonts w:ascii="Arial" w:hAnsi="Arial" w:cs="Arial"/>
              </w:rPr>
            </w:pPr>
          </w:p>
        </w:tc>
      </w:tr>
      <w:tr w:rsidR="00F212FA" w:rsidRPr="002A4957" w:rsidTr="00167ECF">
        <w:tc>
          <w:tcPr>
            <w:tcW w:w="9720" w:type="dxa"/>
            <w:gridSpan w:val="3"/>
          </w:tcPr>
          <w:p w:rsidR="00F212FA" w:rsidRPr="002A4957" w:rsidRDefault="00CF1871" w:rsidP="008E742F">
            <w:pPr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D320D3" wp14:editId="379F24E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109855</wp:posOffset>
                      </wp:positionV>
                      <wp:extent cx="177800" cy="1397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417A4" id="Rectangle 4" o:spid="_x0000_s1026" style="position:absolute;margin-left:-1.1pt;margin-top:8.65pt;width:14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" fillcolor="black [3213]" strokecolor="black [3213]" strokeweight="2pt">
                      <v:fill opacity="0"/>
                    </v:rect>
                  </w:pict>
                </mc:Fallback>
              </mc:AlternateContent>
            </w:r>
          </w:p>
          <w:p w:rsidR="00A05E95" w:rsidRPr="002A4957" w:rsidRDefault="00CF1871" w:rsidP="00A05E95">
            <w:pPr>
              <w:rPr>
                <w:rFonts w:ascii="Arial" w:hAnsi="Arial" w:cs="Arial"/>
                <w:b/>
              </w:rPr>
            </w:pPr>
            <w:r w:rsidRPr="002A4957">
              <w:rPr>
                <w:rFonts w:ascii="Arial" w:hAnsi="Arial" w:cs="Arial"/>
                <w:b/>
              </w:rPr>
              <w:t xml:space="preserve">       </w:t>
            </w:r>
            <w:r w:rsidR="00A05E95" w:rsidRPr="002A4957">
              <w:rPr>
                <w:rFonts w:ascii="Arial" w:hAnsi="Arial" w:cs="Arial"/>
                <w:b/>
              </w:rPr>
              <w:t xml:space="preserve">Declaration </w:t>
            </w:r>
            <w:r w:rsidR="00A05E95" w:rsidRPr="002A4957">
              <w:rPr>
                <w:rFonts w:ascii="Arial" w:hAnsi="Arial" w:cs="Arial"/>
              </w:rPr>
              <w:t>(for end of Early Life Support)</w:t>
            </w:r>
            <w:r w:rsidR="00A05E95" w:rsidRPr="002A4957">
              <w:rPr>
                <w:rFonts w:ascii="Arial" w:hAnsi="Arial" w:cs="Arial"/>
                <w:b/>
              </w:rPr>
              <w:t>:</w:t>
            </w:r>
          </w:p>
          <w:p w:rsidR="00A05E95" w:rsidRPr="002A4957" w:rsidRDefault="00A05E95" w:rsidP="00A05E95">
            <w:pPr>
              <w:rPr>
                <w:rFonts w:ascii="Arial" w:hAnsi="Arial" w:cs="Arial"/>
                <w:b/>
              </w:rPr>
            </w:pPr>
          </w:p>
          <w:p w:rsidR="00A05E95" w:rsidRPr="002A4957" w:rsidRDefault="00A05E95" w:rsidP="00A05E95">
            <w:pPr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 xml:space="preserve">All outstanding activities from the Transition team have been completed  </w:t>
            </w:r>
          </w:p>
          <w:p w:rsidR="00F212FA" w:rsidRPr="002A4957" w:rsidRDefault="00F212FA" w:rsidP="008E742F">
            <w:pPr>
              <w:rPr>
                <w:rFonts w:ascii="Arial" w:hAnsi="Arial" w:cs="Arial"/>
              </w:rPr>
            </w:pPr>
          </w:p>
        </w:tc>
      </w:tr>
      <w:tr w:rsidR="00F212FA" w:rsidRPr="002A4957" w:rsidTr="00167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7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FA" w:rsidRPr="002A4957" w:rsidRDefault="00F212FA" w:rsidP="00167ECF">
            <w:pPr>
              <w:rPr>
                <w:rFonts w:ascii="Arial" w:hAnsi="Arial" w:cs="Arial"/>
              </w:rPr>
            </w:pPr>
          </w:p>
          <w:p w:rsidR="00F212FA" w:rsidRPr="002A4957" w:rsidRDefault="00F212FA" w:rsidP="00167ECF">
            <w:pPr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  <w:b/>
              </w:rPr>
              <w:t xml:space="preserve">Name: </w:t>
            </w:r>
            <w:r w:rsidRPr="002A4957">
              <w:rPr>
                <w:rFonts w:ascii="Arial" w:hAnsi="Arial" w:cs="Arial"/>
              </w:rPr>
              <w:t>...........................................................................</w:t>
            </w:r>
          </w:p>
          <w:p w:rsidR="00F212FA" w:rsidRPr="002A4957" w:rsidRDefault="00F212FA" w:rsidP="00167ECF">
            <w:pPr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</w:rPr>
              <w:t xml:space="preserve">   </w:t>
            </w:r>
          </w:p>
          <w:p w:rsidR="00F212FA" w:rsidRPr="002A4957" w:rsidRDefault="00F212FA" w:rsidP="00167ECF">
            <w:pPr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  <w:b/>
              </w:rPr>
              <w:t>Title:</w:t>
            </w:r>
            <w:r w:rsidRPr="002A4957">
              <w:rPr>
                <w:rFonts w:ascii="Arial" w:hAnsi="Arial" w:cs="Arial"/>
              </w:rPr>
              <w:t xml:space="preserve"> .............................................................................</w:t>
            </w:r>
          </w:p>
          <w:p w:rsidR="00F212FA" w:rsidRPr="002A4957" w:rsidRDefault="00F212FA" w:rsidP="00167ECF">
            <w:pPr>
              <w:rPr>
                <w:rFonts w:ascii="Arial" w:hAnsi="Arial" w:cs="Arial"/>
              </w:rPr>
            </w:pPr>
          </w:p>
          <w:p w:rsidR="00F212FA" w:rsidRPr="002A4957" w:rsidRDefault="00F212FA" w:rsidP="00167ECF">
            <w:pPr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  <w:b/>
              </w:rPr>
              <w:t>Signature:</w:t>
            </w:r>
            <w:r w:rsidRPr="002A4957">
              <w:rPr>
                <w:rFonts w:ascii="Arial" w:hAnsi="Arial" w:cs="Arial"/>
              </w:rPr>
              <w:t xml:space="preserve"> ....................................................</w:t>
            </w:r>
          </w:p>
          <w:p w:rsidR="00F212FA" w:rsidRPr="002A4957" w:rsidRDefault="00F212FA" w:rsidP="00167ECF">
            <w:pPr>
              <w:rPr>
                <w:rFonts w:ascii="Arial" w:hAnsi="Arial" w:cs="Arial"/>
              </w:rPr>
            </w:pPr>
          </w:p>
          <w:p w:rsidR="00F212FA" w:rsidRPr="002A4957" w:rsidRDefault="00F212FA" w:rsidP="00167ECF">
            <w:pPr>
              <w:rPr>
                <w:rFonts w:ascii="Arial" w:hAnsi="Arial" w:cs="Arial"/>
              </w:rPr>
            </w:pPr>
            <w:r w:rsidRPr="002A4957">
              <w:rPr>
                <w:rFonts w:ascii="Arial" w:hAnsi="Arial" w:cs="Arial"/>
                <w:b/>
              </w:rPr>
              <w:t>Date:</w:t>
            </w:r>
            <w:r w:rsidRPr="002A4957"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212FA" w:rsidRPr="002A4957" w:rsidRDefault="00F212FA" w:rsidP="00167ECF">
            <w:pPr>
              <w:rPr>
                <w:rFonts w:ascii="Arial" w:hAnsi="Arial" w:cs="Arial"/>
              </w:rPr>
            </w:pPr>
          </w:p>
        </w:tc>
      </w:tr>
      <w:tr w:rsidR="00F212FA" w:rsidRPr="002A4957" w:rsidTr="00167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2FA" w:rsidRPr="002A4957" w:rsidRDefault="00F212FA" w:rsidP="00167ECF">
            <w:pPr>
              <w:rPr>
                <w:rFonts w:ascii="Arial" w:hAnsi="Arial" w:cs="Arial"/>
              </w:rPr>
            </w:pPr>
          </w:p>
          <w:p w:rsidR="00F212FA" w:rsidRPr="002A4957" w:rsidRDefault="00F212FA" w:rsidP="00167ECF">
            <w:pPr>
              <w:rPr>
                <w:rFonts w:ascii="Arial" w:hAnsi="Arial" w:cs="Arial"/>
                <w:b/>
              </w:rPr>
            </w:pPr>
            <w:r w:rsidRPr="002A4957">
              <w:rPr>
                <w:rFonts w:ascii="Arial" w:hAnsi="Arial" w:cs="Arial"/>
                <w:b/>
              </w:rPr>
              <w:t>Copies To :</w:t>
            </w:r>
          </w:p>
          <w:p w:rsidR="00F212FA" w:rsidRPr="002A4957" w:rsidRDefault="00F212FA" w:rsidP="00167ECF">
            <w:pPr>
              <w:rPr>
                <w:rFonts w:ascii="Arial" w:hAnsi="Arial" w:cs="Arial"/>
              </w:rPr>
            </w:pPr>
          </w:p>
        </w:tc>
      </w:tr>
    </w:tbl>
    <w:p w:rsidR="00681B91" w:rsidRPr="002A4957" w:rsidRDefault="00681B91" w:rsidP="00681B91">
      <w:pPr>
        <w:rPr>
          <w:rFonts w:ascii="Arial" w:hAnsi="Arial" w:cs="Arial"/>
        </w:rPr>
      </w:pPr>
    </w:p>
    <w:p w:rsidR="00C87B09" w:rsidRPr="002A4957" w:rsidRDefault="00C87B09" w:rsidP="00CB64D8">
      <w:pPr>
        <w:rPr>
          <w:rFonts w:ascii="Arial" w:hAnsi="Arial" w:cs="Arial"/>
          <w:lang w:val="en-US"/>
        </w:rPr>
      </w:pPr>
    </w:p>
    <w:p w:rsidR="00C87B09" w:rsidRPr="002A4957" w:rsidRDefault="00C87B09" w:rsidP="00CB64D8">
      <w:pPr>
        <w:rPr>
          <w:rFonts w:ascii="Arial" w:hAnsi="Arial" w:cs="Arial"/>
          <w:lang w:val="en-US"/>
        </w:rPr>
      </w:pPr>
    </w:p>
    <w:p w:rsidR="00C87B09" w:rsidRPr="002A4957" w:rsidRDefault="00C87B09" w:rsidP="00CB64D8">
      <w:pPr>
        <w:rPr>
          <w:rFonts w:ascii="Arial" w:hAnsi="Arial" w:cs="Arial"/>
          <w:lang w:val="en-US"/>
        </w:rPr>
      </w:pPr>
    </w:p>
    <w:sectPr w:rsidR="00C87B09" w:rsidRPr="002A4957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7F" w:rsidRDefault="002B5F7F" w:rsidP="00CB64D8">
      <w:r>
        <w:separator/>
      </w:r>
    </w:p>
  </w:endnote>
  <w:endnote w:type="continuationSeparator" w:id="0">
    <w:p w:rsidR="002B5F7F" w:rsidRDefault="002B5F7F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B2" w:rsidRPr="002C00B2" w:rsidRDefault="002A4957" w:rsidP="002A4957">
    <w:pPr>
      <w:pStyle w:val="Footer"/>
    </w:pPr>
    <w:r w:rsidRPr="003F0253">
      <w:rPr>
        <w:rFonts w:ascii="Arial" w:hAnsi="Arial" w:cs="Arial"/>
        <w:lang w:val="fr-FR"/>
      </w:rPr>
      <w:t>Reference: (document reference)</w:t>
    </w:r>
    <w:r w:rsidRPr="003F0253">
      <w:rPr>
        <w:rFonts w:ascii="Arial" w:hAnsi="Arial" w:cs="Arial"/>
        <w:lang w:val="fr-FR"/>
      </w:rPr>
      <w:tab/>
      <w:t>Version: (document version)</w:t>
    </w:r>
    <w:r w:rsidRPr="003F0253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6E" w:rsidRPr="00D83B28" w:rsidRDefault="00E5446E" w:rsidP="00E5446E">
    <w:pPr>
      <w:pStyle w:val="Footer"/>
      <w:rPr>
        <w:rFonts w:ascii="Arial" w:hAnsi="Arial" w:cs="Arial"/>
        <w:lang w:val="fr-FR"/>
      </w:rPr>
    </w:pPr>
    <w:r w:rsidRPr="00D83B28">
      <w:rPr>
        <w:rFonts w:ascii="Arial" w:hAnsi="Arial" w:cs="Arial"/>
        <w:lang w:val="fr-FR"/>
      </w:rPr>
      <w:t>Reference: (document reference)</w:t>
    </w:r>
    <w:r w:rsidRPr="00D83B28">
      <w:rPr>
        <w:rFonts w:ascii="Arial" w:hAnsi="Arial" w:cs="Arial"/>
        <w:lang w:val="fr-FR"/>
      </w:rPr>
      <w:tab/>
      <w:t>Version: (document version)</w:t>
    </w:r>
    <w:r w:rsidRPr="00D83B28">
      <w:rPr>
        <w:rFonts w:ascii="Arial" w:hAnsi="Arial" w:cs="Arial"/>
        <w:lang w:val="fr-FR"/>
      </w:rPr>
      <w:tab/>
      <w:t>Date: (document date)</w:t>
    </w:r>
  </w:p>
  <w:p w:rsidR="002C00B2" w:rsidRPr="00E5446E" w:rsidRDefault="002C00B2" w:rsidP="00E54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7F" w:rsidRDefault="002B5F7F" w:rsidP="00CB64D8">
      <w:r>
        <w:separator/>
      </w:r>
    </w:p>
  </w:footnote>
  <w:footnote w:type="continuationSeparator" w:id="0">
    <w:p w:rsidR="002B5F7F" w:rsidRDefault="002B5F7F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:rsidTr="005E1753">
      <w:trPr>
        <w:cantSplit/>
        <w:trHeight w:val="711"/>
      </w:trPr>
      <w:tc>
        <w:tcPr>
          <w:tcW w:w="2119" w:type="dxa"/>
        </w:tcPr>
        <w:p w:rsidR="002C00B2" w:rsidRPr="000941A3" w:rsidRDefault="002C00B2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257300" cy="2952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:rsidR="002C00B2" w:rsidRPr="00223723" w:rsidRDefault="002A4957" w:rsidP="002A4957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b/>
              <w:noProof/>
              <w:lang w:val="en-US" w:eastAsia="nl-NL"/>
            </w:rPr>
          </w:pPr>
          <w:r w:rsidRPr="003F0253">
            <w:rPr>
              <w:rFonts w:ascii="Arial" w:hAnsi="Arial" w:cs="Arial"/>
            </w:rPr>
            <w:t xml:space="preserve">(engagement name) / </w:t>
          </w:r>
          <w:r>
            <w:rPr>
              <w:rFonts w:ascii="Arial" w:hAnsi="Arial" w:cs="Arial"/>
            </w:rPr>
            <w:t>Service Delivery Transition Acceptance Certificate</w:t>
          </w:r>
        </w:p>
      </w:tc>
      <w:tc>
        <w:tcPr>
          <w:tcW w:w="936" w:type="dxa"/>
          <w:vAlign w:val="bottom"/>
        </w:tcPr>
        <w:p w:rsidR="002C00B2" w:rsidRPr="00FA3444" w:rsidRDefault="002C00B2" w:rsidP="000941A3">
          <w:pPr>
            <w:pStyle w:val="Header"/>
            <w:spacing w:before="120"/>
            <w:ind w:left="0"/>
            <w:jc w:val="both"/>
            <w:rPr>
              <w:rFonts w:ascii="Arial" w:hAnsi="Arial" w:cs="Arial"/>
              <w:noProof/>
              <w:lang w:val="nl-NL" w:eastAsia="nl-NL"/>
            </w:rPr>
          </w:pPr>
          <w:r w:rsidRPr="00FA3444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="003122ED" w:rsidRPr="00FA3444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FA3444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="003122ED" w:rsidRPr="00FA3444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E5446E">
            <w:rPr>
              <w:rFonts w:ascii="Arial" w:hAnsi="Arial" w:cs="Arial"/>
              <w:b/>
              <w:noProof/>
              <w:lang w:val="nl-NL" w:eastAsia="nl-NL"/>
            </w:rPr>
            <w:t>3</w:t>
          </w:r>
          <w:r w:rsidR="003122ED" w:rsidRPr="00FA3444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="005A6693" w:rsidRPr="00FA3444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="000F1EE8" w:rsidRPr="00FA3444">
            <w:rPr>
              <w:rFonts w:ascii="Arial" w:hAnsi="Arial" w:cs="Arial"/>
            </w:rPr>
            <w:fldChar w:fldCharType="begin"/>
          </w:r>
          <w:r w:rsidR="000F1EE8" w:rsidRPr="00FA3444">
            <w:rPr>
              <w:rFonts w:ascii="Arial" w:hAnsi="Arial" w:cs="Arial"/>
            </w:rPr>
            <w:instrText xml:space="preserve"> NUMPAGES   \* MERGEFORMAT </w:instrText>
          </w:r>
          <w:r w:rsidR="000F1EE8" w:rsidRPr="00FA3444">
            <w:rPr>
              <w:rFonts w:ascii="Arial" w:hAnsi="Arial" w:cs="Arial"/>
            </w:rPr>
            <w:fldChar w:fldCharType="separate"/>
          </w:r>
          <w:r w:rsidR="00E5446E" w:rsidRPr="00E5446E">
            <w:rPr>
              <w:rFonts w:ascii="Arial" w:hAnsi="Arial" w:cs="Arial"/>
              <w:b/>
              <w:noProof/>
              <w:lang w:val="nl-NL" w:eastAsia="nl-NL"/>
            </w:rPr>
            <w:t>4</w:t>
          </w:r>
          <w:r w:rsidR="000F1EE8" w:rsidRPr="00FA3444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B2" w:rsidRDefault="002C00B2" w:rsidP="00CB64D8">
    <w:r>
      <w:rPr>
        <w:noProof/>
        <w:lang w:val="en-US"/>
      </w:rPr>
      <w:drawing>
        <wp:inline distT="0" distB="0" distL="0" distR="0">
          <wp:extent cx="2000250" cy="4572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D31EA93E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0C"/>
    <w:rsid w:val="0002216C"/>
    <w:rsid w:val="00054263"/>
    <w:rsid w:val="00077B81"/>
    <w:rsid w:val="00084D30"/>
    <w:rsid w:val="00092AD8"/>
    <w:rsid w:val="000941A3"/>
    <w:rsid w:val="000A7FD6"/>
    <w:rsid w:val="000B779F"/>
    <w:rsid w:val="000E1313"/>
    <w:rsid w:val="000E4B78"/>
    <w:rsid w:val="000F1EE8"/>
    <w:rsid w:val="000F54D0"/>
    <w:rsid w:val="0011629C"/>
    <w:rsid w:val="001355C1"/>
    <w:rsid w:val="00145255"/>
    <w:rsid w:val="0017136D"/>
    <w:rsid w:val="00177091"/>
    <w:rsid w:val="00196F52"/>
    <w:rsid w:val="001A7015"/>
    <w:rsid w:val="001B0130"/>
    <w:rsid w:val="001D3950"/>
    <w:rsid w:val="001D72F1"/>
    <w:rsid w:val="001F42D4"/>
    <w:rsid w:val="00201987"/>
    <w:rsid w:val="00223723"/>
    <w:rsid w:val="002619E5"/>
    <w:rsid w:val="002A4957"/>
    <w:rsid w:val="002A691E"/>
    <w:rsid w:val="002B5F7F"/>
    <w:rsid w:val="002C00B2"/>
    <w:rsid w:val="002C12FC"/>
    <w:rsid w:val="002C28FB"/>
    <w:rsid w:val="002D149B"/>
    <w:rsid w:val="002D6042"/>
    <w:rsid w:val="002E1507"/>
    <w:rsid w:val="002F6BE9"/>
    <w:rsid w:val="002F7763"/>
    <w:rsid w:val="00307992"/>
    <w:rsid w:val="003105BD"/>
    <w:rsid w:val="003122ED"/>
    <w:rsid w:val="003662E9"/>
    <w:rsid w:val="00391756"/>
    <w:rsid w:val="00393A40"/>
    <w:rsid w:val="003A242D"/>
    <w:rsid w:val="003D218B"/>
    <w:rsid w:val="003E5ED8"/>
    <w:rsid w:val="003F717A"/>
    <w:rsid w:val="004043CC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6589F"/>
    <w:rsid w:val="005817F0"/>
    <w:rsid w:val="00582FF6"/>
    <w:rsid w:val="005857B1"/>
    <w:rsid w:val="005A6693"/>
    <w:rsid w:val="005C2385"/>
    <w:rsid w:val="005D0498"/>
    <w:rsid w:val="005E1753"/>
    <w:rsid w:val="0061509D"/>
    <w:rsid w:val="00633B75"/>
    <w:rsid w:val="0065404E"/>
    <w:rsid w:val="00661B9B"/>
    <w:rsid w:val="00662A8C"/>
    <w:rsid w:val="0066521F"/>
    <w:rsid w:val="00672CEA"/>
    <w:rsid w:val="00681B91"/>
    <w:rsid w:val="00691C30"/>
    <w:rsid w:val="00693F8F"/>
    <w:rsid w:val="006A43D6"/>
    <w:rsid w:val="006B066D"/>
    <w:rsid w:val="006B2173"/>
    <w:rsid w:val="006B2FB2"/>
    <w:rsid w:val="006D4D2E"/>
    <w:rsid w:val="006E0C2E"/>
    <w:rsid w:val="00731565"/>
    <w:rsid w:val="00733DEB"/>
    <w:rsid w:val="00754002"/>
    <w:rsid w:val="00755F33"/>
    <w:rsid w:val="00776819"/>
    <w:rsid w:val="007A374B"/>
    <w:rsid w:val="007E61B4"/>
    <w:rsid w:val="00801DC3"/>
    <w:rsid w:val="00805B54"/>
    <w:rsid w:val="00825085"/>
    <w:rsid w:val="00885426"/>
    <w:rsid w:val="00890047"/>
    <w:rsid w:val="00897A98"/>
    <w:rsid w:val="008A4A37"/>
    <w:rsid w:val="008B1395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46C2D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D3068"/>
    <w:rsid w:val="009D3D13"/>
    <w:rsid w:val="009E3D00"/>
    <w:rsid w:val="00A05E95"/>
    <w:rsid w:val="00A138DA"/>
    <w:rsid w:val="00A138F6"/>
    <w:rsid w:val="00A16C64"/>
    <w:rsid w:val="00A23F4A"/>
    <w:rsid w:val="00A36B65"/>
    <w:rsid w:val="00A53004"/>
    <w:rsid w:val="00A61A67"/>
    <w:rsid w:val="00A832DF"/>
    <w:rsid w:val="00A97A1A"/>
    <w:rsid w:val="00AA16A5"/>
    <w:rsid w:val="00AA5C8C"/>
    <w:rsid w:val="00AB4355"/>
    <w:rsid w:val="00AD56ED"/>
    <w:rsid w:val="00B01AE3"/>
    <w:rsid w:val="00B15E89"/>
    <w:rsid w:val="00B32632"/>
    <w:rsid w:val="00B37231"/>
    <w:rsid w:val="00B47257"/>
    <w:rsid w:val="00B51BA4"/>
    <w:rsid w:val="00B65BF0"/>
    <w:rsid w:val="00B676D1"/>
    <w:rsid w:val="00B7209E"/>
    <w:rsid w:val="00B74856"/>
    <w:rsid w:val="00B85420"/>
    <w:rsid w:val="00B94FDE"/>
    <w:rsid w:val="00BB09A2"/>
    <w:rsid w:val="00BF2A10"/>
    <w:rsid w:val="00C129D7"/>
    <w:rsid w:val="00C2586E"/>
    <w:rsid w:val="00C33CF6"/>
    <w:rsid w:val="00C50CAA"/>
    <w:rsid w:val="00C57651"/>
    <w:rsid w:val="00C6290B"/>
    <w:rsid w:val="00C740DF"/>
    <w:rsid w:val="00C87B09"/>
    <w:rsid w:val="00C91B09"/>
    <w:rsid w:val="00CB64D8"/>
    <w:rsid w:val="00CC6943"/>
    <w:rsid w:val="00CD7B80"/>
    <w:rsid w:val="00CF1871"/>
    <w:rsid w:val="00CF2581"/>
    <w:rsid w:val="00D07ADA"/>
    <w:rsid w:val="00D13647"/>
    <w:rsid w:val="00D24F18"/>
    <w:rsid w:val="00D4101D"/>
    <w:rsid w:val="00D47ACF"/>
    <w:rsid w:val="00D50F0F"/>
    <w:rsid w:val="00D51CAB"/>
    <w:rsid w:val="00D5740C"/>
    <w:rsid w:val="00D6337A"/>
    <w:rsid w:val="00D64E34"/>
    <w:rsid w:val="00D77DD5"/>
    <w:rsid w:val="00D87FD1"/>
    <w:rsid w:val="00DC6CB3"/>
    <w:rsid w:val="00DD379D"/>
    <w:rsid w:val="00DD3A62"/>
    <w:rsid w:val="00DD7A5B"/>
    <w:rsid w:val="00E072F7"/>
    <w:rsid w:val="00E1515D"/>
    <w:rsid w:val="00E154C9"/>
    <w:rsid w:val="00E3047C"/>
    <w:rsid w:val="00E45455"/>
    <w:rsid w:val="00E467AF"/>
    <w:rsid w:val="00E47B97"/>
    <w:rsid w:val="00E5446E"/>
    <w:rsid w:val="00E703F1"/>
    <w:rsid w:val="00E70884"/>
    <w:rsid w:val="00E71E0E"/>
    <w:rsid w:val="00E81515"/>
    <w:rsid w:val="00E863EA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212FA"/>
    <w:rsid w:val="00F414ED"/>
    <w:rsid w:val="00F47C83"/>
    <w:rsid w:val="00F84E0A"/>
    <w:rsid w:val="00FA3444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82D809-B35D-42E3-96A3-28032BE9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23723"/>
    <w:pPr>
      <w:keepNext/>
      <w:pageBreakBefore/>
      <w:numPr>
        <w:numId w:val="16"/>
      </w:numPr>
      <w:tabs>
        <w:tab w:val="clear" w:pos="1008"/>
      </w:tabs>
      <w:spacing w:before="120"/>
      <w:ind w:left="709" w:hanging="692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2D6042"/>
    <w:pPr>
      <w:pageBreakBefore w:val="0"/>
      <w:numPr>
        <w:ilvl w:val="1"/>
      </w:numPr>
      <w:tabs>
        <w:tab w:val="clear" w:pos="1152"/>
      </w:tabs>
      <w:spacing w:before="60" w:after="60"/>
      <w:ind w:left="709" w:right="-284" w:hanging="70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2D6042"/>
    <w:pPr>
      <w:numPr>
        <w:ilvl w:val="2"/>
      </w:numPr>
      <w:tabs>
        <w:tab w:val="clear" w:pos="1656"/>
      </w:tabs>
      <w:spacing w:before="120"/>
      <w:ind w:left="709" w:hanging="709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723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6042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6042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CC73-5B07-4177-A936-0CA09C09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Engagement Manager Terms Of Reference</vt:lpstr>
    </vt:vector>
  </TitlesOfParts>
  <Company>Capgemini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Offshore Engagement Manager Terms Of Reference</dc:title>
  <dc:subject>Template</dc:subject>
  <dc:creator>Group Quality</dc:creator>
  <cp:keywords>Group Reference v1.0</cp:keywords>
  <cp:lastModifiedBy>Deshmukh, Nilam</cp:lastModifiedBy>
  <cp:revision>12</cp:revision>
  <cp:lastPrinted>2015-10-29T16:47:00Z</cp:lastPrinted>
  <dcterms:created xsi:type="dcterms:W3CDTF">2017-02-06T05:23:00Z</dcterms:created>
  <dcterms:modified xsi:type="dcterms:W3CDTF">2017-05-15T09:41:00Z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