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537803" w:rsidRPr="004256E2" w:rsidRDefault="00537803" w:rsidP="00537803">
      <w:pPr>
        <w:ind w:left="3353" w:firstLine="45"/>
        <w:rPr>
          <w:rFonts w:cs="Arial"/>
          <w:b/>
          <w:kern w:val="28"/>
          <w:sz w:val="56"/>
        </w:rPr>
      </w:pPr>
      <w:r w:rsidRPr="004256E2">
        <w:rPr>
          <w:rFonts w:cs="Arial"/>
          <w:b/>
          <w:kern w:val="28"/>
          <w:sz w:val="56"/>
        </w:rPr>
        <w:t>UniQuE</w:t>
      </w:r>
    </w:p>
    <w:p w:rsidR="00537803" w:rsidRPr="00061517" w:rsidRDefault="001337D0" w:rsidP="00537803">
      <w:pPr>
        <w:pStyle w:val="Title"/>
        <w:pBdr>
          <w:top w:val="single" w:sz="12" w:space="12" w:color="auto"/>
        </w:pBdr>
        <w:ind w:left="3398"/>
        <w:rPr>
          <w:rFonts w:cs="Arial"/>
          <w:color w:val="1F497D"/>
        </w:rPr>
      </w:pPr>
      <w:bookmarkStart w:id="0" w:name="OLE_LINK66"/>
      <w:bookmarkStart w:id="1" w:name="OLE_LINK67"/>
      <w:r w:rsidRPr="001337D0">
        <w:rPr>
          <w:rFonts w:cs="Arial"/>
          <w:color w:val="1F497D"/>
        </w:rPr>
        <w:t>Information Security Breach Response Procedure</w:t>
      </w:r>
    </w:p>
    <w:bookmarkEnd w:id="0"/>
    <w:bookmarkEnd w:id="1"/>
    <w:p w:rsidR="00D02775" w:rsidRPr="00061517" w:rsidRDefault="00D02775" w:rsidP="00D02775">
      <w:pPr>
        <w:pStyle w:val="SubTitle"/>
        <w:rPr>
          <w:rFonts w:cs="Arial"/>
        </w:rPr>
      </w:pPr>
      <w:r w:rsidRPr="00061517">
        <w:rPr>
          <w:rFonts w:cs="Arial"/>
        </w:rPr>
        <w:t>(Engagement Name and Id)</w:t>
      </w:r>
    </w:p>
    <w:p w:rsidR="00537803" w:rsidRPr="00061517" w:rsidRDefault="00D02775" w:rsidP="00D02775">
      <w:pPr>
        <w:pStyle w:val="SubTitle"/>
        <w:rPr>
          <w:rFonts w:cs="Arial"/>
        </w:rPr>
      </w:pPr>
      <w:r w:rsidRPr="00061517">
        <w:rPr>
          <w:rFonts w:cs="Arial"/>
        </w:rPr>
        <w:t>(Client)</w:t>
      </w:r>
    </w:p>
    <w:p w:rsidR="00537803" w:rsidRPr="00061517" w:rsidRDefault="00537803" w:rsidP="00650C1D">
      <w:pPr>
        <w:pStyle w:val="SubTitle"/>
        <w:ind w:left="0"/>
        <w:rPr>
          <w:rFonts w:cs="Arial"/>
        </w:rPr>
      </w:pPr>
    </w:p>
    <w:p w:rsidR="00992C34" w:rsidRPr="007C0AD0" w:rsidRDefault="004743A0" w:rsidP="005E1753">
      <w:pPr>
        <w:rPr>
          <w:rFonts w:cs="Arial"/>
          <w:lang w:val="nl-NL"/>
        </w:rPr>
      </w:pPr>
      <w:r w:rsidRPr="005E1753">
        <w:rPr>
          <w:rStyle w:val="ToBeDeletedChar"/>
          <w:lang w:val="en-US"/>
        </w:rPr>
        <w:br w:type="page"/>
      </w:r>
      <w:bookmarkStart w:id="2" w:name="_Toc422235752"/>
      <w:r w:rsidR="00992C34" w:rsidRPr="005E1753">
        <w:rPr>
          <w:b/>
          <w:color w:val="17365D" w:themeColor="text2" w:themeShade="BF"/>
          <w:sz w:val="24"/>
          <w:lang w:val="en-US"/>
        </w:rPr>
        <w:lastRenderedPageBreak/>
        <w:t>Document History</w:t>
      </w:r>
      <w:bookmarkEnd w:id="2"/>
    </w:p>
    <w:p w:rsidR="003662E9" w:rsidRPr="007E61B4" w:rsidRDefault="003662E9" w:rsidP="00CB64D8">
      <w:pPr>
        <w:rPr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76"/>
        <w:gridCol w:w="1417"/>
        <w:gridCol w:w="2268"/>
        <w:gridCol w:w="4678"/>
      </w:tblGrid>
      <w:tr w:rsidR="00992C34" w:rsidRPr="00E154C9" w:rsidTr="00132CB2">
        <w:tc>
          <w:tcPr>
            <w:tcW w:w="1276" w:type="dxa"/>
            <w:shd w:val="clear" w:color="auto" w:fill="1F497D" w:themeFill="text2"/>
          </w:tcPr>
          <w:p w:rsidR="00992C34" w:rsidRPr="00E154C9" w:rsidRDefault="00992C34" w:rsidP="00E154C9">
            <w:pPr>
              <w:pStyle w:val="TableHeader"/>
            </w:pPr>
            <w:r w:rsidRPr="00E154C9"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:rsidR="00992C34" w:rsidRPr="00E154C9" w:rsidRDefault="00992C34" w:rsidP="00E154C9">
            <w:pPr>
              <w:pStyle w:val="TableHeader"/>
            </w:pPr>
            <w:r w:rsidRPr="00E154C9"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:rsidR="00992C34" w:rsidRPr="00E154C9" w:rsidRDefault="00992C34" w:rsidP="00E154C9">
            <w:pPr>
              <w:pStyle w:val="TableHeader"/>
            </w:pPr>
            <w:r w:rsidRPr="00E154C9"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:rsidR="00992C34" w:rsidRPr="00E154C9" w:rsidRDefault="00992C34" w:rsidP="00E154C9">
            <w:pPr>
              <w:pStyle w:val="TableHeader"/>
            </w:pPr>
            <w:r w:rsidRPr="00E154C9">
              <w:t>Changes</w:t>
            </w:r>
          </w:p>
        </w:tc>
      </w:tr>
      <w:tr w:rsidR="00992C34" w:rsidRPr="007E61B4" w:rsidTr="00132CB2">
        <w:tc>
          <w:tcPr>
            <w:tcW w:w="1276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132CB2">
        <w:tc>
          <w:tcPr>
            <w:tcW w:w="1276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132CB2">
        <w:tc>
          <w:tcPr>
            <w:tcW w:w="1276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132CB2">
        <w:tc>
          <w:tcPr>
            <w:tcW w:w="1276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132CB2">
        <w:tc>
          <w:tcPr>
            <w:tcW w:w="1276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</w:tbl>
    <w:p w:rsidR="00992C34" w:rsidRPr="007E61B4" w:rsidRDefault="00992C34" w:rsidP="00CB64D8">
      <w:pPr>
        <w:rPr>
          <w:lang w:val="en-US"/>
        </w:rPr>
      </w:pPr>
    </w:p>
    <w:p w:rsidR="00992C34" w:rsidRPr="005E1753" w:rsidRDefault="00992C34" w:rsidP="00CB64D8">
      <w:pPr>
        <w:rPr>
          <w:b/>
          <w:color w:val="17365D" w:themeColor="text2" w:themeShade="BF"/>
          <w:sz w:val="24"/>
          <w:lang w:val="en-US"/>
        </w:rPr>
      </w:pPr>
      <w:bookmarkStart w:id="3" w:name="_Toc422235753"/>
      <w:r w:rsidRPr="005E1753">
        <w:rPr>
          <w:b/>
          <w:color w:val="17365D" w:themeColor="text2" w:themeShade="BF"/>
          <w:sz w:val="24"/>
          <w:lang w:val="en-US"/>
        </w:rPr>
        <w:t>Review And Approval</w:t>
      </w:r>
      <w:bookmarkEnd w:id="3"/>
    </w:p>
    <w:p w:rsidR="003662E9" w:rsidRPr="007E61B4" w:rsidRDefault="003662E9" w:rsidP="00CB64D8">
      <w:pPr>
        <w:rPr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96"/>
        <w:gridCol w:w="992"/>
        <w:gridCol w:w="3260"/>
        <w:gridCol w:w="993"/>
        <w:gridCol w:w="3198"/>
      </w:tblGrid>
      <w:tr w:rsidR="00E154C9" w:rsidRPr="007E61B4" w:rsidTr="00AB5E3B">
        <w:tc>
          <w:tcPr>
            <w:tcW w:w="1196" w:type="dxa"/>
            <w:shd w:val="clear" w:color="auto" w:fill="1F497D" w:themeFill="text2"/>
          </w:tcPr>
          <w:p w:rsidR="00E154C9" w:rsidRPr="007E61B4" w:rsidRDefault="00E154C9" w:rsidP="00E154C9">
            <w:pPr>
              <w:pStyle w:val="TableHeader"/>
            </w:pPr>
            <w:r w:rsidRPr="007E61B4"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:rsidR="00E154C9" w:rsidRPr="007E61B4" w:rsidRDefault="00E154C9" w:rsidP="00E154C9">
            <w:pPr>
              <w:pStyle w:val="TableHeader"/>
            </w:pPr>
            <w: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:rsidR="00E154C9" w:rsidRPr="007E61B4" w:rsidRDefault="00E154C9" w:rsidP="00E154C9">
            <w:pPr>
              <w:pStyle w:val="TableHeader"/>
            </w:pPr>
            <w:r w:rsidRPr="007E61B4"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:rsidR="00E154C9" w:rsidRPr="007E61B4" w:rsidRDefault="00E154C9" w:rsidP="00E154C9">
            <w:pPr>
              <w:pStyle w:val="TableHeader"/>
            </w:pPr>
            <w:r w:rsidRPr="007E61B4"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:rsidR="00E154C9" w:rsidRPr="007E61B4" w:rsidRDefault="00E154C9" w:rsidP="00E154C9">
            <w:pPr>
              <w:pStyle w:val="TableHeader"/>
            </w:pPr>
            <w:r w:rsidRPr="007E61B4">
              <w:t>Signature</w:t>
            </w:r>
          </w:p>
        </w:tc>
      </w:tr>
      <w:tr w:rsidR="00E154C9" w:rsidRPr="007E61B4" w:rsidTr="00AB5E3B">
        <w:tc>
          <w:tcPr>
            <w:tcW w:w="1196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</w:tr>
      <w:tr w:rsidR="00E154C9" w:rsidRPr="007E61B4" w:rsidTr="00AB5E3B">
        <w:tc>
          <w:tcPr>
            <w:tcW w:w="1196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</w:tr>
      <w:tr w:rsidR="00E154C9" w:rsidRPr="007E61B4" w:rsidTr="00AB5E3B">
        <w:tc>
          <w:tcPr>
            <w:tcW w:w="1196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</w:tr>
      <w:tr w:rsidR="00E154C9" w:rsidRPr="007E61B4" w:rsidTr="00AB5E3B">
        <w:tc>
          <w:tcPr>
            <w:tcW w:w="1196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</w:tr>
      <w:tr w:rsidR="00E154C9" w:rsidRPr="007E61B4" w:rsidTr="00AB5E3B">
        <w:tc>
          <w:tcPr>
            <w:tcW w:w="1196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E154C9" w:rsidRPr="007E61B4" w:rsidRDefault="00E154C9" w:rsidP="00E154C9">
            <w:pPr>
              <w:rPr>
                <w:lang w:val="en-US"/>
              </w:rPr>
            </w:pPr>
          </w:p>
        </w:tc>
      </w:tr>
    </w:tbl>
    <w:p w:rsidR="00992C34" w:rsidRPr="007E61B4" w:rsidRDefault="00992C34" w:rsidP="00CB64D8">
      <w:pPr>
        <w:rPr>
          <w:lang w:val="en-US"/>
        </w:rPr>
      </w:pPr>
    </w:p>
    <w:p w:rsidR="00992C34" w:rsidRPr="005E1753" w:rsidRDefault="00992C34" w:rsidP="00CB64D8">
      <w:pPr>
        <w:rPr>
          <w:b/>
          <w:color w:val="17365D" w:themeColor="text2" w:themeShade="BF"/>
          <w:sz w:val="24"/>
          <w:lang w:val="en-US"/>
        </w:rPr>
      </w:pPr>
      <w:bookmarkStart w:id="4" w:name="_Toc422235754"/>
      <w:r w:rsidRPr="005E1753">
        <w:rPr>
          <w:b/>
          <w:color w:val="17365D" w:themeColor="text2" w:themeShade="BF"/>
          <w:sz w:val="24"/>
          <w:lang w:val="en-US"/>
        </w:rPr>
        <w:t>Distribution</w:t>
      </w:r>
      <w:bookmarkEnd w:id="4"/>
    </w:p>
    <w:p w:rsidR="003662E9" w:rsidRPr="007E61B4" w:rsidRDefault="003662E9" w:rsidP="00CB64D8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693"/>
        <w:gridCol w:w="2268"/>
        <w:gridCol w:w="1560"/>
        <w:gridCol w:w="1559"/>
        <w:gridCol w:w="1559"/>
      </w:tblGrid>
      <w:tr w:rsidR="00992C34" w:rsidRPr="007E61B4" w:rsidTr="00E154C9">
        <w:tc>
          <w:tcPr>
            <w:tcW w:w="2693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Action</w:t>
            </w:r>
          </w:p>
        </w:tc>
      </w:tr>
      <w:tr w:rsidR="00992C34" w:rsidRPr="007E61B4" w:rsidTr="00E154C9">
        <w:tc>
          <w:tcPr>
            <w:tcW w:w="2693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E154C9">
        <w:tc>
          <w:tcPr>
            <w:tcW w:w="2693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E154C9">
        <w:tc>
          <w:tcPr>
            <w:tcW w:w="2693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E154C9">
        <w:tc>
          <w:tcPr>
            <w:tcW w:w="2693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E154C9">
        <w:tc>
          <w:tcPr>
            <w:tcW w:w="2693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</w:tbl>
    <w:p w:rsidR="00992C34" w:rsidRPr="007E61B4" w:rsidRDefault="00992C34" w:rsidP="00CB64D8">
      <w:pPr>
        <w:rPr>
          <w:lang w:val="en-US"/>
        </w:rPr>
      </w:pPr>
    </w:p>
    <w:p w:rsidR="00992C34" w:rsidRPr="005E1753" w:rsidRDefault="00992C34" w:rsidP="00CB64D8">
      <w:pPr>
        <w:rPr>
          <w:b/>
          <w:color w:val="17365D" w:themeColor="text2" w:themeShade="BF"/>
          <w:sz w:val="24"/>
          <w:lang w:val="en-US"/>
        </w:rPr>
      </w:pPr>
      <w:bookmarkStart w:id="5" w:name="_Toc422235755"/>
      <w:r w:rsidRPr="005E1753">
        <w:rPr>
          <w:b/>
          <w:color w:val="17365D" w:themeColor="text2" w:themeShade="BF"/>
          <w:sz w:val="24"/>
          <w:lang w:val="en-US"/>
        </w:rPr>
        <w:t>Storage</w:t>
      </w:r>
      <w:bookmarkEnd w:id="5"/>
    </w:p>
    <w:p w:rsidR="003662E9" w:rsidRPr="007E61B4" w:rsidRDefault="003662E9" w:rsidP="00CB64D8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961"/>
        <w:gridCol w:w="1560"/>
        <w:gridCol w:w="3118"/>
      </w:tblGrid>
      <w:tr w:rsidR="00992C34" w:rsidRPr="007E61B4" w:rsidTr="00E154C9">
        <w:tc>
          <w:tcPr>
            <w:tcW w:w="4961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:rsidR="00992C34" w:rsidRPr="007E61B4" w:rsidRDefault="00992C34" w:rsidP="00E154C9">
            <w:pPr>
              <w:pStyle w:val="TableHeader"/>
            </w:pPr>
            <w:r w:rsidRPr="007E61B4">
              <w:t>Administrator</w:t>
            </w:r>
          </w:p>
        </w:tc>
      </w:tr>
      <w:tr w:rsidR="00992C34" w:rsidRPr="007E61B4" w:rsidTr="00E154C9">
        <w:tc>
          <w:tcPr>
            <w:tcW w:w="4961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  <w:tr w:rsidR="00992C34" w:rsidRPr="007E61B4" w:rsidTr="00E154C9">
        <w:tc>
          <w:tcPr>
            <w:tcW w:w="4961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992C34" w:rsidRPr="007E61B4" w:rsidRDefault="00992C34" w:rsidP="00E154C9">
            <w:pPr>
              <w:rPr>
                <w:lang w:val="en-US"/>
              </w:rPr>
            </w:pPr>
          </w:p>
        </w:tc>
      </w:tr>
    </w:tbl>
    <w:p w:rsidR="00992C34" w:rsidRPr="007E61B4" w:rsidRDefault="00992C34" w:rsidP="00CB64D8">
      <w:pPr>
        <w:rPr>
          <w:lang w:val="en-US"/>
        </w:rPr>
      </w:pPr>
    </w:p>
    <w:p w:rsidR="00992C34" w:rsidRPr="007E61B4" w:rsidRDefault="00992C34" w:rsidP="00CB64D8">
      <w:pPr>
        <w:rPr>
          <w:lang w:val="en-US"/>
        </w:rPr>
      </w:pPr>
    </w:p>
    <w:p w:rsidR="00874902" w:rsidRDefault="002E1E2F" w:rsidP="00874902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Company Confidential - </w:t>
      </w:r>
      <w:r w:rsidR="00874902">
        <w:rPr>
          <w:rFonts w:cs="Arial"/>
          <w:lang w:val="en-US"/>
        </w:rPr>
        <w:t>Copyright © 2017</w:t>
      </w:r>
      <w:r w:rsidR="00874902" w:rsidRPr="0061661D">
        <w:rPr>
          <w:rFonts w:cs="Arial"/>
          <w:lang w:val="en-US"/>
        </w:rPr>
        <w:t xml:space="preserve"> Capgemini</w:t>
      </w:r>
      <w:r>
        <w:rPr>
          <w:rFonts w:cs="Arial"/>
          <w:lang w:val="en-US"/>
        </w:rPr>
        <w:t xml:space="preserve"> - All rights reserved</w:t>
      </w:r>
    </w:p>
    <w:p w:rsidR="00874902" w:rsidRDefault="00874902" w:rsidP="00874902">
      <w:pPr>
        <w:rPr>
          <w:rFonts w:cs="Arial"/>
          <w:lang w:val="en-US"/>
        </w:rPr>
      </w:pPr>
    </w:p>
    <w:p w:rsidR="004743A0" w:rsidRPr="005E1753" w:rsidRDefault="00874902" w:rsidP="00874902">
      <w:pPr>
        <w:rPr>
          <w:b/>
          <w:color w:val="17365D" w:themeColor="text2" w:themeShade="BF"/>
          <w:sz w:val="24"/>
          <w:lang w:val="en-US"/>
        </w:rPr>
      </w:pPr>
      <w:r w:rsidRPr="00B1248D">
        <w:rPr>
          <w:rFonts w:cs="Arial"/>
          <w:lang w:val="en-US"/>
        </w:rPr>
        <w:t>Template Version Number</w:t>
      </w:r>
      <w:r w:rsidR="002E1E2F">
        <w:rPr>
          <w:rFonts w:cs="Arial"/>
          <w:lang w:val="en-US"/>
        </w:rPr>
        <w:t xml:space="preserve">: </w:t>
      </w:r>
      <w:r w:rsidR="00A12DF8" w:rsidRPr="00A12DF8">
        <w:rPr>
          <w:rFonts w:cs="Arial"/>
          <w:lang w:val="en-US"/>
        </w:rPr>
        <w:t>Group Reference v1.0</w:t>
      </w:r>
      <w:r w:rsidR="004743A0" w:rsidRPr="007E61B4">
        <w:rPr>
          <w:lang w:val="en-US"/>
        </w:rPr>
        <w:br w:type="page"/>
      </w:r>
      <w:r w:rsidR="0061509D" w:rsidRPr="005E1753">
        <w:rPr>
          <w:b/>
          <w:color w:val="17365D" w:themeColor="text2" w:themeShade="BF"/>
          <w:sz w:val="24"/>
          <w:lang w:val="en-US"/>
        </w:rPr>
        <w:lastRenderedPageBreak/>
        <w:t xml:space="preserve">Table </w:t>
      </w:r>
      <w:proofErr w:type="gramStart"/>
      <w:r w:rsidR="0061509D" w:rsidRPr="005E1753">
        <w:rPr>
          <w:b/>
          <w:color w:val="17365D" w:themeColor="text2" w:themeShade="BF"/>
          <w:sz w:val="24"/>
          <w:lang w:val="en-US"/>
        </w:rPr>
        <w:t>Of</w:t>
      </w:r>
      <w:proofErr w:type="gramEnd"/>
      <w:r w:rsidR="0061509D" w:rsidRPr="005E1753">
        <w:rPr>
          <w:b/>
          <w:color w:val="17365D" w:themeColor="text2" w:themeShade="BF"/>
          <w:sz w:val="24"/>
          <w:lang w:val="en-US"/>
        </w:rPr>
        <w:t xml:space="preserve"> Contents</w:t>
      </w:r>
    </w:p>
    <w:p w:rsidR="00957F7B" w:rsidRPr="007E61B4" w:rsidRDefault="00957F7B" w:rsidP="00CB64D8">
      <w:pPr>
        <w:rPr>
          <w:lang w:val="en-US"/>
        </w:rPr>
      </w:pPr>
    </w:p>
    <w:p w:rsidR="00DD2CA7" w:rsidRDefault="00B13000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B13000">
        <w:rPr>
          <w:caps/>
          <w:color w:val="1F497D"/>
        </w:rPr>
        <w:fldChar w:fldCharType="begin"/>
      </w:r>
      <w:r w:rsidR="00992C34" w:rsidRPr="007E61B4">
        <w:rPr>
          <w:caps/>
        </w:rPr>
        <w:instrText xml:space="preserve"> TOC \o "1-3" \h \z \u </w:instrText>
      </w:r>
      <w:r w:rsidRPr="00B13000">
        <w:rPr>
          <w:caps/>
          <w:color w:val="1F497D"/>
        </w:rPr>
        <w:fldChar w:fldCharType="separate"/>
      </w:r>
      <w:hyperlink w:anchor="_Toc480883477" w:history="1">
        <w:r w:rsidR="00DD2CA7" w:rsidRPr="00E77FE9">
          <w:rPr>
            <w:rStyle w:val="Hyperlink"/>
          </w:rPr>
          <w:t>1.</w:t>
        </w:r>
        <w:r w:rsidR="00DD2CA7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DD2CA7" w:rsidRPr="00E77FE9">
          <w:rPr>
            <w:rStyle w:val="Hyperlink"/>
          </w:rPr>
          <w:t>Introduction</w:t>
        </w:r>
        <w:r w:rsidR="00DD2CA7">
          <w:rPr>
            <w:webHidden/>
          </w:rPr>
          <w:tab/>
        </w:r>
        <w:r>
          <w:rPr>
            <w:webHidden/>
          </w:rPr>
          <w:fldChar w:fldCharType="begin"/>
        </w:r>
        <w:r w:rsidR="00DD2CA7">
          <w:rPr>
            <w:webHidden/>
          </w:rPr>
          <w:instrText xml:space="preserve"> PAGEREF _Toc480883477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2CA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D2CA7" w:rsidRDefault="00B13000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80883478" w:history="1">
        <w:r w:rsidR="00DD2CA7" w:rsidRPr="00E77FE9">
          <w:rPr>
            <w:rStyle w:val="Hyperlink"/>
          </w:rPr>
          <w:t>2.</w:t>
        </w:r>
        <w:r w:rsidR="00DD2CA7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DD2CA7" w:rsidRPr="00E77FE9">
          <w:rPr>
            <w:rStyle w:val="Hyperlink"/>
          </w:rPr>
          <w:t>Security Breach Definition</w:t>
        </w:r>
        <w:r w:rsidR="00DD2CA7">
          <w:rPr>
            <w:webHidden/>
          </w:rPr>
          <w:tab/>
        </w:r>
        <w:r>
          <w:rPr>
            <w:webHidden/>
          </w:rPr>
          <w:fldChar w:fldCharType="begin"/>
        </w:r>
        <w:r w:rsidR="00DD2CA7">
          <w:rPr>
            <w:webHidden/>
          </w:rPr>
          <w:instrText xml:space="preserve"> PAGEREF _Toc480883478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2CA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D2CA7" w:rsidRDefault="00B13000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0883479" w:history="1">
        <w:r w:rsidR="00DD2CA7" w:rsidRPr="00E77FE9">
          <w:rPr>
            <w:rStyle w:val="Hyperlink"/>
          </w:rPr>
          <w:t>2.1.</w:t>
        </w:r>
        <w:r w:rsidR="00DD2CA7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D2CA7" w:rsidRPr="00E77FE9">
          <w:rPr>
            <w:rStyle w:val="Hyperlink"/>
          </w:rPr>
          <w:t>Type Of Security Breach</w:t>
        </w:r>
        <w:r w:rsidR="00DD2CA7">
          <w:rPr>
            <w:webHidden/>
          </w:rPr>
          <w:tab/>
        </w:r>
        <w:r>
          <w:rPr>
            <w:webHidden/>
          </w:rPr>
          <w:fldChar w:fldCharType="begin"/>
        </w:r>
        <w:r w:rsidR="00DD2CA7">
          <w:rPr>
            <w:webHidden/>
          </w:rPr>
          <w:instrText xml:space="preserve"> PAGEREF _Toc480883479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2CA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D2CA7" w:rsidRDefault="00B13000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0883480" w:history="1">
        <w:r w:rsidR="00DD2CA7" w:rsidRPr="00E77FE9">
          <w:rPr>
            <w:rStyle w:val="Hyperlink"/>
          </w:rPr>
          <w:t>2.2.</w:t>
        </w:r>
        <w:r w:rsidR="00DD2CA7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D2CA7" w:rsidRPr="00E77FE9">
          <w:rPr>
            <w:rStyle w:val="Hyperlink"/>
          </w:rPr>
          <w:t>Expected Responses</w:t>
        </w:r>
        <w:r w:rsidR="00DD2CA7">
          <w:rPr>
            <w:webHidden/>
          </w:rPr>
          <w:tab/>
        </w:r>
        <w:r>
          <w:rPr>
            <w:webHidden/>
          </w:rPr>
          <w:fldChar w:fldCharType="begin"/>
        </w:r>
        <w:r w:rsidR="00DD2CA7">
          <w:rPr>
            <w:webHidden/>
          </w:rPr>
          <w:instrText xml:space="preserve"> PAGEREF _Toc480883480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2CA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D2CA7" w:rsidRDefault="00B13000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80883481" w:history="1">
        <w:r w:rsidR="00DD2CA7" w:rsidRPr="00E77FE9">
          <w:rPr>
            <w:rStyle w:val="Hyperlink"/>
          </w:rPr>
          <w:t>3.</w:t>
        </w:r>
        <w:r w:rsidR="00DD2CA7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DD2CA7" w:rsidRPr="00E77FE9">
          <w:rPr>
            <w:rStyle w:val="Hyperlink"/>
          </w:rPr>
          <w:t>Identification Of Security Breach</w:t>
        </w:r>
        <w:r w:rsidR="00DD2CA7">
          <w:rPr>
            <w:webHidden/>
          </w:rPr>
          <w:tab/>
        </w:r>
        <w:r>
          <w:rPr>
            <w:webHidden/>
          </w:rPr>
          <w:fldChar w:fldCharType="begin"/>
        </w:r>
        <w:r w:rsidR="00DD2CA7">
          <w:rPr>
            <w:webHidden/>
          </w:rPr>
          <w:instrText xml:space="preserve"> PAGEREF _Toc480883481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2CA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D2CA7" w:rsidRDefault="00B13000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0883482" w:history="1">
        <w:r w:rsidR="00DD2CA7" w:rsidRPr="00E77FE9">
          <w:rPr>
            <w:rStyle w:val="Hyperlink"/>
          </w:rPr>
          <w:t>3.1.</w:t>
        </w:r>
        <w:r w:rsidR="00DD2CA7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D2CA7" w:rsidRPr="00E77FE9">
          <w:rPr>
            <w:rStyle w:val="Hyperlink"/>
          </w:rPr>
          <w:t>Method To Identify Security Breach</w:t>
        </w:r>
        <w:r w:rsidR="00DD2CA7">
          <w:rPr>
            <w:webHidden/>
          </w:rPr>
          <w:tab/>
        </w:r>
        <w:r>
          <w:rPr>
            <w:webHidden/>
          </w:rPr>
          <w:fldChar w:fldCharType="begin"/>
        </w:r>
        <w:r w:rsidR="00DD2CA7">
          <w:rPr>
            <w:webHidden/>
          </w:rPr>
          <w:instrText xml:space="preserve"> PAGEREF _Toc480883482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2CA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D2CA7" w:rsidRDefault="00B13000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0883483" w:history="1">
        <w:r w:rsidR="00DD2CA7" w:rsidRPr="00E77FE9">
          <w:rPr>
            <w:rStyle w:val="Hyperlink"/>
          </w:rPr>
          <w:t>3.2.</w:t>
        </w:r>
        <w:r w:rsidR="00DD2CA7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D2CA7" w:rsidRPr="00E77FE9">
          <w:rPr>
            <w:rStyle w:val="Hyperlink"/>
          </w:rPr>
          <w:t>Responsibilities</w:t>
        </w:r>
        <w:r w:rsidR="00DD2CA7">
          <w:rPr>
            <w:webHidden/>
          </w:rPr>
          <w:tab/>
        </w:r>
        <w:r>
          <w:rPr>
            <w:webHidden/>
          </w:rPr>
          <w:fldChar w:fldCharType="begin"/>
        </w:r>
        <w:r w:rsidR="00DD2CA7">
          <w:rPr>
            <w:webHidden/>
          </w:rPr>
          <w:instrText xml:space="preserve"> PAGEREF _Toc480883483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2CA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D2CA7" w:rsidRDefault="00B13000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0883484" w:history="1">
        <w:r w:rsidR="00DD2CA7" w:rsidRPr="00E77FE9">
          <w:rPr>
            <w:rStyle w:val="Hyperlink"/>
          </w:rPr>
          <w:t>3.3.</w:t>
        </w:r>
        <w:r w:rsidR="00DD2CA7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D2CA7" w:rsidRPr="00E77FE9">
          <w:rPr>
            <w:rStyle w:val="Hyperlink"/>
          </w:rPr>
          <w:t>Prerequisites</w:t>
        </w:r>
        <w:r w:rsidR="00DD2CA7">
          <w:rPr>
            <w:webHidden/>
          </w:rPr>
          <w:tab/>
        </w:r>
        <w:r>
          <w:rPr>
            <w:webHidden/>
          </w:rPr>
          <w:fldChar w:fldCharType="begin"/>
        </w:r>
        <w:r w:rsidR="00DD2CA7">
          <w:rPr>
            <w:webHidden/>
          </w:rPr>
          <w:instrText xml:space="preserve"> PAGEREF _Toc480883484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2CA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D2CA7" w:rsidRDefault="00B13000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80883485" w:history="1">
        <w:r w:rsidR="00DD2CA7" w:rsidRPr="00E77FE9">
          <w:rPr>
            <w:rStyle w:val="Hyperlink"/>
          </w:rPr>
          <w:t>4.</w:t>
        </w:r>
        <w:r w:rsidR="00DD2CA7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DD2CA7" w:rsidRPr="00E77FE9">
          <w:rPr>
            <w:rStyle w:val="Hyperlink"/>
          </w:rPr>
          <w:t>Security Breach Recording</w:t>
        </w:r>
        <w:r w:rsidR="00DD2CA7">
          <w:rPr>
            <w:webHidden/>
          </w:rPr>
          <w:tab/>
        </w:r>
        <w:r>
          <w:rPr>
            <w:webHidden/>
          </w:rPr>
          <w:fldChar w:fldCharType="begin"/>
        </w:r>
        <w:r w:rsidR="00DD2CA7">
          <w:rPr>
            <w:webHidden/>
          </w:rPr>
          <w:instrText xml:space="preserve"> PAGEREF _Toc480883485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2CA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D2CA7" w:rsidRDefault="00B13000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80883486" w:history="1">
        <w:r w:rsidR="00DD2CA7" w:rsidRPr="00E77FE9">
          <w:rPr>
            <w:rStyle w:val="Hyperlink"/>
          </w:rPr>
          <w:t>5.</w:t>
        </w:r>
        <w:r w:rsidR="00DD2CA7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DD2CA7" w:rsidRPr="00E77FE9">
          <w:rPr>
            <w:rStyle w:val="Hyperlink"/>
          </w:rPr>
          <w:t>Security Breach Response</w:t>
        </w:r>
        <w:r w:rsidR="00DD2CA7">
          <w:rPr>
            <w:webHidden/>
          </w:rPr>
          <w:tab/>
        </w:r>
        <w:r>
          <w:rPr>
            <w:webHidden/>
          </w:rPr>
          <w:fldChar w:fldCharType="begin"/>
        </w:r>
        <w:r w:rsidR="00DD2CA7">
          <w:rPr>
            <w:webHidden/>
          </w:rPr>
          <w:instrText xml:space="preserve"> PAGEREF _Toc480883486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2CA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D2CA7" w:rsidRDefault="00B13000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0883487" w:history="1">
        <w:r w:rsidR="00DD2CA7" w:rsidRPr="00E77FE9">
          <w:rPr>
            <w:rStyle w:val="Hyperlink"/>
          </w:rPr>
          <w:t>5.1.</w:t>
        </w:r>
        <w:r w:rsidR="00DD2CA7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D2CA7" w:rsidRPr="00E77FE9">
          <w:rPr>
            <w:rStyle w:val="Hyperlink"/>
          </w:rPr>
          <w:t>Security Breach Notification</w:t>
        </w:r>
        <w:r w:rsidR="00DD2CA7">
          <w:rPr>
            <w:webHidden/>
          </w:rPr>
          <w:tab/>
        </w:r>
        <w:r>
          <w:rPr>
            <w:webHidden/>
          </w:rPr>
          <w:fldChar w:fldCharType="begin"/>
        </w:r>
        <w:r w:rsidR="00DD2CA7">
          <w:rPr>
            <w:webHidden/>
          </w:rPr>
          <w:instrText xml:space="preserve"> PAGEREF _Toc480883487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2CA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D2CA7" w:rsidRDefault="00B13000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0883488" w:history="1">
        <w:r w:rsidR="00DD2CA7" w:rsidRPr="00E77FE9">
          <w:rPr>
            <w:rStyle w:val="Hyperlink"/>
          </w:rPr>
          <w:t>5.2.</w:t>
        </w:r>
        <w:r w:rsidR="00DD2CA7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D2CA7" w:rsidRPr="00E77FE9">
          <w:rPr>
            <w:rStyle w:val="Hyperlink"/>
          </w:rPr>
          <w:t>Impact Analysis</w:t>
        </w:r>
        <w:r w:rsidR="00DD2CA7">
          <w:rPr>
            <w:webHidden/>
          </w:rPr>
          <w:tab/>
        </w:r>
        <w:r>
          <w:rPr>
            <w:webHidden/>
          </w:rPr>
          <w:fldChar w:fldCharType="begin"/>
        </w:r>
        <w:r w:rsidR="00DD2CA7">
          <w:rPr>
            <w:webHidden/>
          </w:rPr>
          <w:instrText xml:space="preserve"> PAGEREF _Toc480883488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2CA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D2CA7" w:rsidRDefault="00B13000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80883489" w:history="1">
        <w:r w:rsidR="00DD2CA7" w:rsidRPr="00E77FE9">
          <w:rPr>
            <w:rStyle w:val="Hyperlink"/>
          </w:rPr>
          <w:t>5.3.</w:t>
        </w:r>
        <w:r w:rsidR="00DD2CA7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D2CA7" w:rsidRPr="00E77FE9">
          <w:rPr>
            <w:rStyle w:val="Hyperlink"/>
          </w:rPr>
          <w:t>Action Plan</w:t>
        </w:r>
        <w:r w:rsidR="00DD2CA7">
          <w:rPr>
            <w:webHidden/>
          </w:rPr>
          <w:tab/>
        </w:r>
        <w:r>
          <w:rPr>
            <w:webHidden/>
          </w:rPr>
          <w:fldChar w:fldCharType="begin"/>
        </w:r>
        <w:r w:rsidR="00DD2CA7">
          <w:rPr>
            <w:webHidden/>
          </w:rPr>
          <w:instrText xml:space="preserve"> PAGEREF _Toc480883489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2CA7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743A0" w:rsidRPr="007E61B4" w:rsidRDefault="00B13000" w:rsidP="00CB64D8">
      <w:pPr>
        <w:rPr>
          <w:lang w:val="en-US"/>
        </w:rPr>
      </w:pPr>
      <w:r w:rsidRPr="007E61B4">
        <w:rPr>
          <w:noProof/>
          <w:lang w:val="en-US"/>
        </w:rPr>
        <w:fldChar w:fldCharType="end"/>
      </w:r>
      <w:bookmarkStart w:id="6" w:name="_GoBack"/>
      <w:bookmarkEnd w:id="6"/>
    </w:p>
    <w:p w:rsidR="004743A0" w:rsidRDefault="005C0D93" w:rsidP="00962492">
      <w:pPr>
        <w:pStyle w:val="Heading1"/>
      </w:pPr>
      <w:bookmarkStart w:id="7" w:name="_Toc480883477"/>
      <w:r>
        <w:lastRenderedPageBreak/>
        <w:t>Introduction</w:t>
      </w:r>
      <w:bookmarkEnd w:id="7"/>
    </w:p>
    <w:p w:rsidR="005C0D93" w:rsidRDefault="005C0D93" w:rsidP="005C0D93">
      <w:pPr>
        <w:rPr>
          <w:lang w:val="en-US"/>
        </w:rPr>
      </w:pPr>
    </w:p>
    <w:p w:rsidR="00710E2F" w:rsidRDefault="00710E2F" w:rsidP="005C0D93">
      <w:pPr>
        <w:rPr>
          <w:lang w:val="en-US"/>
        </w:rPr>
      </w:pPr>
    </w:p>
    <w:p w:rsidR="00563684" w:rsidRDefault="00463DED" w:rsidP="005C0D93">
      <w:pPr>
        <w:rPr>
          <w:lang w:val="en-US"/>
        </w:rPr>
      </w:pPr>
      <w:r>
        <w:rPr>
          <w:lang w:val="en-US"/>
        </w:rPr>
        <w:t xml:space="preserve">&lt;&lt; This document must explain the different types of security breaches in an engagement and corresponding actions to be taken. </w:t>
      </w:r>
      <w:r w:rsidR="00F41CD0">
        <w:rPr>
          <w:lang w:val="en-US"/>
        </w:rPr>
        <w:t xml:space="preserve">The engagement may choose to include these points as a part of </w:t>
      </w:r>
      <w:r w:rsidR="00F41CD0" w:rsidRPr="00F41CD0">
        <w:rPr>
          <w:lang w:val="en-US"/>
        </w:rPr>
        <w:t xml:space="preserve">Information Security </w:t>
      </w:r>
      <w:proofErr w:type="gramStart"/>
      <w:r w:rsidR="00F41CD0" w:rsidRPr="00F41CD0">
        <w:rPr>
          <w:lang w:val="en-US"/>
        </w:rPr>
        <w:t>And</w:t>
      </w:r>
      <w:proofErr w:type="gramEnd"/>
      <w:r w:rsidR="00F41CD0" w:rsidRPr="00F41CD0">
        <w:rPr>
          <w:lang w:val="en-US"/>
        </w:rPr>
        <w:t xml:space="preserve"> Compliance Framework</w:t>
      </w:r>
      <w:r w:rsidR="00F41CD0">
        <w:rPr>
          <w:lang w:val="en-US"/>
        </w:rPr>
        <w:t xml:space="preserve"> under section Security </w:t>
      </w:r>
      <w:r w:rsidR="00F41CD0" w:rsidRPr="00F41CD0">
        <w:rPr>
          <w:lang w:val="en-US"/>
        </w:rPr>
        <w:t>Incident Management Plan</w:t>
      </w:r>
      <w:r w:rsidR="00D267F6">
        <w:rPr>
          <w:lang w:val="en-US"/>
        </w:rPr>
        <w:t>. &gt;</w:t>
      </w:r>
      <w:r w:rsidR="00F41CD0">
        <w:rPr>
          <w:lang w:val="en-US"/>
        </w:rPr>
        <w:t>&gt;</w:t>
      </w:r>
    </w:p>
    <w:p w:rsidR="00565E8E" w:rsidRDefault="00565E8E" w:rsidP="005C0D93">
      <w:pPr>
        <w:rPr>
          <w:lang w:val="en-US"/>
        </w:rPr>
      </w:pPr>
    </w:p>
    <w:p w:rsidR="00565E8E" w:rsidRDefault="00565E8E" w:rsidP="005C0D93">
      <w:pPr>
        <w:rPr>
          <w:lang w:val="en-US"/>
        </w:rPr>
      </w:pPr>
    </w:p>
    <w:p w:rsidR="00710E2F" w:rsidRDefault="00C42B49" w:rsidP="00962492">
      <w:pPr>
        <w:pStyle w:val="Heading1"/>
      </w:pPr>
      <w:bookmarkStart w:id="8" w:name="_Toc480883478"/>
      <w:r>
        <w:lastRenderedPageBreak/>
        <w:t>Security Breach Definition</w:t>
      </w:r>
      <w:bookmarkEnd w:id="8"/>
    </w:p>
    <w:p w:rsidR="00710E2F" w:rsidRDefault="00710E2F" w:rsidP="005C0D93">
      <w:pPr>
        <w:rPr>
          <w:lang w:val="en-US"/>
        </w:rPr>
      </w:pPr>
    </w:p>
    <w:p w:rsidR="00D30824" w:rsidRDefault="00D30824" w:rsidP="005C0D93">
      <w:pPr>
        <w:rPr>
          <w:lang w:val="en-US"/>
        </w:rPr>
      </w:pPr>
    </w:p>
    <w:p w:rsidR="00463DED" w:rsidRDefault="00463DED" w:rsidP="00463DED">
      <w:pPr>
        <w:pStyle w:val="Heading2"/>
        <w:tabs>
          <w:tab w:val="clear" w:pos="1152"/>
        </w:tabs>
        <w:ind w:left="539" w:hanging="539"/>
      </w:pPr>
      <w:bookmarkStart w:id="9" w:name="_Toc480883479"/>
      <w:r>
        <w:t xml:space="preserve">Type </w:t>
      </w:r>
      <w:proofErr w:type="gramStart"/>
      <w:r>
        <w:t>Of</w:t>
      </w:r>
      <w:proofErr w:type="gramEnd"/>
      <w:r>
        <w:t xml:space="preserve"> </w:t>
      </w:r>
      <w:r w:rsidRPr="00565E8E">
        <w:t>Security Breach</w:t>
      </w:r>
      <w:bookmarkEnd w:id="9"/>
    </w:p>
    <w:p w:rsidR="00D267F6" w:rsidRDefault="00D267F6" w:rsidP="00D267F6">
      <w:pPr>
        <w:rPr>
          <w:lang w:val="en-US"/>
        </w:rPr>
      </w:pPr>
    </w:p>
    <w:p w:rsidR="00D267F6" w:rsidRDefault="00D267F6" w:rsidP="00D267F6">
      <w:pPr>
        <w:rPr>
          <w:lang w:val="en-US"/>
        </w:rPr>
      </w:pPr>
      <w:r>
        <w:rPr>
          <w:lang w:val="en-US"/>
        </w:rPr>
        <w:t xml:space="preserve">&lt;&lt;Mention various types of security breaches that can occur in an engagement. </w:t>
      </w:r>
      <w:r w:rsidR="00162505">
        <w:rPr>
          <w:lang w:val="en-US"/>
        </w:rPr>
        <w:t>E.g.</w:t>
      </w:r>
      <w:r>
        <w:rPr>
          <w:lang w:val="en-US"/>
        </w:rPr>
        <w:t>: data security breach, network security breach, physical security breach, etc. &gt;&gt;</w:t>
      </w:r>
    </w:p>
    <w:p w:rsidR="00E756B7" w:rsidRPr="00D267F6" w:rsidRDefault="00E756B7" w:rsidP="00D267F6">
      <w:pPr>
        <w:rPr>
          <w:lang w:val="en-US"/>
        </w:rPr>
      </w:pPr>
    </w:p>
    <w:p w:rsidR="00463DED" w:rsidRDefault="00463DED" w:rsidP="00463DED">
      <w:pPr>
        <w:pStyle w:val="Heading2"/>
        <w:tabs>
          <w:tab w:val="clear" w:pos="1152"/>
        </w:tabs>
        <w:ind w:left="539" w:hanging="539"/>
      </w:pPr>
      <w:bookmarkStart w:id="10" w:name="_Toc480883480"/>
      <w:r>
        <w:t>Expected Responses</w:t>
      </w:r>
      <w:bookmarkEnd w:id="10"/>
    </w:p>
    <w:p w:rsidR="00D30824" w:rsidRDefault="00D30824" w:rsidP="005C0D93">
      <w:pPr>
        <w:rPr>
          <w:lang w:val="en-US"/>
        </w:rPr>
      </w:pPr>
    </w:p>
    <w:p w:rsidR="00962492" w:rsidRDefault="00E756B7" w:rsidP="00CA0FC3">
      <w:r>
        <w:t>&lt;&lt; Explain the different types of responses to different security breaches based on their impact and client requirements &gt;&gt;</w:t>
      </w:r>
    </w:p>
    <w:p w:rsidR="00962492" w:rsidRDefault="00565E8E" w:rsidP="00962492">
      <w:pPr>
        <w:pStyle w:val="Heading1"/>
      </w:pPr>
      <w:bookmarkStart w:id="11" w:name="_Toc480883481"/>
      <w:r w:rsidRPr="00565E8E">
        <w:lastRenderedPageBreak/>
        <w:t xml:space="preserve">Identification </w:t>
      </w:r>
      <w:proofErr w:type="gramStart"/>
      <w:r w:rsidRPr="00565E8E">
        <w:t>Of</w:t>
      </w:r>
      <w:proofErr w:type="gramEnd"/>
      <w:r w:rsidRPr="00565E8E">
        <w:t xml:space="preserve"> Security Breach</w:t>
      </w:r>
      <w:bookmarkEnd w:id="11"/>
    </w:p>
    <w:p w:rsidR="00565E8E" w:rsidRPr="00565E8E" w:rsidRDefault="00565E8E" w:rsidP="00565E8E">
      <w:pPr>
        <w:rPr>
          <w:lang w:val="en-US"/>
        </w:rPr>
      </w:pPr>
    </w:p>
    <w:p w:rsidR="00565E8E" w:rsidRDefault="00565E8E" w:rsidP="00565E8E">
      <w:pPr>
        <w:pStyle w:val="Heading2"/>
        <w:tabs>
          <w:tab w:val="clear" w:pos="1152"/>
        </w:tabs>
        <w:ind w:left="539" w:hanging="539"/>
      </w:pPr>
      <w:bookmarkStart w:id="12" w:name="_Toc480883482"/>
      <w:r w:rsidRPr="00565E8E">
        <w:t xml:space="preserve">Method </w:t>
      </w:r>
      <w:proofErr w:type="gramStart"/>
      <w:r w:rsidRPr="00565E8E">
        <w:t>To</w:t>
      </w:r>
      <w:proofErr w:type="gramEnd"/>
      <w:r w:rsidRPr="00565E8E">
        <w:t xml:space="preserve"> Identify Security Breach</w:t>
      </w:r>
      <w:bookmarkEnd w:id="12"/>
    </w:p>
    <w:p w:rsidR="008C2290" w:rsidRDefault="008C2290" w:rsidP="008C2290">
      <w:pPr>
        <w:rPr>
          <w:lang w:val="en-US"/>
        </w:rPr>
      </w:pPr>
    </w:p>
    <w:p w:rsidR="008C2290" w:rsidRDefault="008C2290" w:rsidP="008C2290">
      <w:pPr>
        <w:rPr>
          <w:lang w:val="en-US"/>
        </w:rPr>
      </w:pPr>
      <w:r>
        <w:rPr>
          <w:lang w:val="en-US"/>
        </w:rPr>
        <w:t xml:space="preserve">&lt;&lt; List here the methods to be adopted to identify any security breach. </w:t>
      </w:r>
      <w:r w:rsidR="00162505">
        <w:rPr>
          <w:lang w:val="en-US"/>
        </w:rPr>
        <w:t>E.g.</w:t>
      </w:r>
      <w:r>
        <w:rPr>
          <w:lang w:val="en-US"/>
        </w:rPr>
        <w:t>: Monitoring &gt;&gt;</w:t>
      </w:r>
    </w:p>
    <w:p w:rsidR="008C2290" w:rsidRPr="008C2290" w:rsidRDefault="008C2290" w:rsidP="008C2290">
      <w:pPr>
        <w:rPr>
          <w:lang w:val="en-US"/>
        </w:rPr>
      </w:pPr>
    </w:p>
    <w:p w:rsidR="00565E8E" w:rsidRDefault="00565E8E" w:rsidP="00565E8E">
      <w:pPr>
        <w:pStyle w:val="Heading2"/>
        <w:tabs>
          <w:tab w:val="clear" w:pos="1152"/>
        </w:tabs>
        <w:ind w:left="539" w:hanging="539"/>
      </w:pPr>
      <w:bookmarkStart w:id="13" w:name="_Toc480883483"/>
      <w:r w:rsidRPr="00565E8E">
        <w:t>Responsibilities</w:t>
      </w:r>
      <w:bookmarkEnd w:id="13"/>
    </w:p>
    <w:p w:rsidR="008C2290" w:rsidRDefault="008C2290" w:rsidP="008C2290">
      <w:pPr>
        <w:rPr>
          <w:lang w:val="en-US"/>
        </w:rPr>
      </w:pPr>
    </w:p>
    <w:p w:rsidR="008C2290" w:rsidRDefault="008C2290" w:rsidP="008C2290">
      <w:pPr>
        <w:rPr>
          <w:lang w:val="en-US"/>
        </w:rPr>
      </w:pPr>
      <w:r>
        <w:rPr>
          <w:lang w:val="en-US"/>
        </w:rPr>
        <w:t>&lt;</w:t>
      </w:r>
      <w:r w:rsidR="00D84C76">
        <w:rPr>
          <w:lang w:val="en-US"/>
        </w:rPr>
        <w:t>&lt; List</w:t>
      </w:r>
      <w:r w:rsidR="00431358">
        <w:rPr>
          <w:lang w:val="en-US"/>
        </w:rPr>
        <w:t xml:space="preserve"> </w:t>
      </w:r>
      <w:r w:rsidR="00E33DB9">
        <w:rPr>
          <w:lang w:val="en-US"/>
        </w:rPr>
        <w:t xml:space="preserve">the roles and responsibilities to handle various types of security breaches </w:t>
      </w:r>
      <w:r>
        <w:rPr>
          <w:lang w:val="en-US"/>
        </w:rPr>
        <w:t>&gt;&gt;</w:t>
      </w:r>
    </w:p>
    <w:p w:rsidR="008C2290" w:rsidRPr="008C2290" w:rsidRDefault="008C2290" w:rsidP="008C2290">
      <w:pPr>
        <w:rPr>
          <w:lang w:val="en-US"/>
        </w:rPr>
      </w:pPr>
    </w:p>
    <w:p w:rsidR="00565E8E" w:rsidRPr="00CA0FC3" w:rsidRDefault="00565E8E" w:rsidP="00565E8E">
      <w:pPr>
        <w:pStyle w:val="Heading2"/>
        <w:tabs>
          <w:tab w:val="clear" w:pos="1152"/>
        </w:tabs>
        <w:ind w:left="539" w:hanging="539"/>
      </w:pPr>
      <w:bookmarkStart w:id="14" w:name="_Toc480883484"/>
      <w:r w:rsidRPr="00565E8E">
        <w:t>Prerequisites</w:t>
      </w:r>
      <w:bookmarkEnd w:id="14"/>
    </w:p>
    <w:p w:rsidR="00565E8E" w:rsidRPr="00565E8E" w:rsidRDefault="00565E8E" w:rsidP="00565E8E">
      <w:pPr>
        <w:rPr>
          <w:lang w:val="en-US"/>
        </w:rPr>
      </w:pPr>
    </w:p>
    <w:p w:rsidR="00565E8E" w:rsidRPr="00565E8E" w:rsidRDefault="00D84C76" w:rsidP="00565E8E">
      <w:pPr>
        <w:rPr>
          <w:lang w:val="en-US"/>
        </w:rPr>
      </w:pPr>
      <w:r>
        <w:rPr>
          <w:lang w:val="en-US"/>
        </w:rPr>
        <w:t>&lt;</w:t>
      </w:r>
      <w:r w:rsidR="00041980">
        <w:rPr>
          <w:lang w:val="en-US"/>
        </w:rPr>
        <w:t>&lt; Mention</w:t>
      </w:r>
      <w:r>
        <w:rPr>
          <w:lang w:val="en-US"/>
        </w:rPr>
        <w:t xml:space="preserve"> here </w:t>
      </w:r>
      <w:r w:rsidR="00041980">
        <w:rPr>
          <w:lang w:val="en-US"/>
        </w:rPr>
        <w:t>things that need</w:t>
      </w:r>
      <w:r>
        <w:rPr>
          <w:lang w:val="en-US"/>
        </w:rPr>
        <w:t xml:space="preserve"> to be in place to handle various security breaches. &gt;&gt;</w:t>
      </w:r>
    </w:p>
    <w:p w:rsidR="0051147A" w:rsidRDefault="00463DED" w:rsidP="00962492">
      <w:pPr>
        <w:pStyle w:val="Heading1"/>
      </w:pPr>
      <w:bookmarkStart w:id="15" w:name="_Toc480883485"/>
      <w:r>
        <w:lastRenderedPageBreak/>
        <w:t>Security Breach Recording</w:t>
      </w:r>
      <w:bookmarkEnd w:id="15"/>
    </w:p>
    <w:p w:rsidR="00CA0FC3" w:rsidRDefault="00CA0FC3" w:rsidP="00CA0FC3">
      <w:pPr>
        <w:rPr>
          <w:lang w:val="en-US"/>
        </w:rPr>
      </w:pPr>
    </w:p>
    <w:p w:rsidR="000A00F9" w:rsidRDefault="000A00F9" w:rsidP="005C0D93">
      <w:pPr>
        <w:rPr>
          <w:lang w:val="en-US"/>
        </w:rPr>
      </w:pPr>
    </w:p>
    <w:p w:rsidR="0051147A" w:rsidRDefault="006D2B8F" w:rsidP="005C0D93">
      <w:pPr>
        <w:rPr>
          <w:lang w:val="en-US"/>
        </w:rPr>
      </w:pPr>
      <w:r>
        <w:rPr>
          <w:lang w:val="en-US"/>
        </w:rPr>
        <w:t>&lt;&lt; This section should include the recording mechanism to be followed for various kinds of security breaches. &gt;&gt;</w:t>
      </w:r>
    </w:p>
    <w:p w:rsidR="004B4299" w:rsidRDefault="00463DED" w:rsidP="00962492">
      <w:pPr>
        <w:pStyle w:val="Heading1"/>
      </w:pPr>
      <w:bookmarkStart w:id="16" w:name="_Toc480883486"/>
      <w:r>
        <w:lastRenderedPageBreak/>
        <w:t xml:space="preserve">Security Breach </w:t>
      </w:r>
      <w:r w:rsidR="00565E8E" w:rsidRPr="00565E8E">
        <w:t>Response</w:t>
      </w:r>
      <w:bookmarkEnd w:id="16"/>
    </w:p>
    <w:p w:rsidR="0051147A" w:rsidRDefault="0051147A" w:rsidP="0051147A">
      <w:pPr>
        <w:rPr>
          <w:lang w:val="en-US"/>
        </w:rPr>
      </w:pPr>
    </w:p>
    <w:p w:rsidR="00565E8E" w:rsidRDefault="00565E8E" w:rsidP="00565E8E">
      <w:pPr>
        <w:pStyle w:val="Heading2"/>
        <w:tabs>
          <w:tab w:val="clear" w:pos="1152"/>
        </w:tabs>
        <w:ind w:left="539" w:hanging="539"/>
      </w:pPr>
      <w:r w:rsidRPr="00565E8E">
        <w:t xml:space="preserve"> </w:t>
      </w:r>
      <w:bookmarkStart w:id="17" w:name="_Toc480883487"/>
      <w:r w:rsidRPr="00565E8E">
        <w:t>Security Breach Notification</w:t>
      </w:r>
      <w:bookmarkEnd w:id="17"/>
    </w:p>
    <w:p w:rsidR="00196B3E" w:rsidRDefault="00196B3E" w:rsidP="00196B3E">
      <w:pPr>
        <w:rPr>
          <w:lang w:val="en-US"/>
        </w:rPr>
      </w:pPr>
    </w:p>
    <w:p w:rsidR="00196B3E" w:rsidRDefault="00196B3E" w:rsidP="00196B3E">
      <w:pPr>
        <w:rPr>
          <w:lang w:val="en-US"/>
        </w:rPr>
      </w:pPr>
      <w:r>
        <w:rPr>
          <w:lang w:val="en-US"/>
        </w:rPr>
        <w:t>&lt;&lt; Mention the notification mechanism and communication to be followed for different kind of security breaches. &gt;&gt;</w:t>
      </w:r>
    </w:p>
    <w:p w:rsidR="00194C19" w:rsidRPr="00196B3E" w:rsidRDefault="00194C19" w:rsidP="00196B3E">
      <w:pPr>
        <w:rPr>
          <w:lang w:val="en-US"/>
        </w:rPr>
      </w:pPr>
    </w:p>
    <w:p w:rsidR="00565E8E" w:rsidRDefault="00565E8E" w:rsidP="00565E8E">
      <w:pPr>
        <w:pStyle w:val="Heading2"/>
        <w:tabs>
          <w:tab w:val="clear" w:pos="1152"/>
        </w:tabs>
        <w:ind w:left="539" w:hanging="539"/>
      </w:pPr>
      <w:r w:rsidRPr="00565E8E">
        <w:t xml:space="preserve"> </w:t>
      </w:r>
      <w:bookmarkStart w:id="18" w:name="_Toc480883488"/>
      <w:r w:rsidRPr="00565E8E">
        <w:t>Impact Analysis</w:t>
      </w:r>
      <w:bookmarkEnd w:id="18"/>
    </w:p>
    <w:p w:rsidR="00194C19" w:rsidRDefault="00194C19" w:rsidP="00194C19">
      <w:pPr>
        <w:rPr>
          <w:lang w:val="en-US"/>
        </w:rPr>
      </w:pPr>
    </w:p>
    <w:p w:rsidR="00194C19" w:rsidRDefault="00194C19" w:rsidP="00194C19">
      <w:pPr>
        <w:rPr>
          <w:lang w:val="en-US"/>
        </w:rPr>
      </w:pPr>
      <w:r>
        <w:rPr>
          <w:lang w:val="en-US"/>
        </w:rPr>
        <w:t>&lt;&lt; Mention the methods be adopted to carry out impact analysis for various security breaches</w:t>
      </w:r>
      <w:proofErr w:type="gramStart"/>
      <w:r>
        <w:rPr>
          <w:lang w:val="en-US"/>
        </w:rPr>
        <w:t>.&gt;</w:t>
      </w:r>
      <w:proofErr w:type="gramEnd"/>
      <w:r>
        <w:rPr>
          <w:lang w:val="en-US"/>
        </w:rPr>
        <w:t>&gt;</w:t>
      </w:r>
    </w:p>
    <w:p w:rsidR="00194C19" w:rsidRPr="00194C19" w:rsidRDefault="00194C19" w:rsidP="00194C19">
      <w:pPr>
        <w:rPr>
          <w:lang w:val="en-US"/>
        </w:rPr>
      </w:pPr>
    </w:p>
    <w:p w:rsidR="00687C08" w:rsidRDefault="00565E8E" w:rsidP="00565E8E">
      <w:pPr>
        <w:pStyle w:val="Heading2"/>
        <w:tabs>
          <w:tab w:val="clear" w:pos="1152"/>
        </w:tabs>
        <w:ind w:left="539" w:hanging="539"/>
      </w:pPr>
      <w:r w:rsidRPr="00565E8E">
        <w:t xml:space="preserve"> </w:t>
      </w:r>
      <w:bookmarkStart w:id="19" w:name="_Toc480883489"/>
      <w:r w:rsidRPr="00565E8E">
        <w:t>Action Plan</w:t>
      </w:r>
      <w:bookmarkEnd w:id="19"/>
    </w:p>
    <w:p w:rsidR="004B4299" w:rsidRDefault="004B4299" w:rsidP="00CB64D8">
      <w:pPr>
        <w:rPr>
          <w:lang w:val="en-US"/>
        </w:rPr>
      </w:pPr>
    </w:p>
    <w:p w:rsidR="004B4299" w:rsidRDefault="00194C19" w:rsidP="00CB64D8">
      <w:pPr>
        <w:rPr>
          <w:lang w:val="en-US"/>
        </w:rPr>
      </w:pPr>
      <w:r>
        <w:rPr>
          <w:lang w:val="en-US"/>
        </w:rPr>
        <w:t xml:space="preserve">&lt;&lt; </w:t>
      </w:r>
      <w:r w:rsidR="00EE7ADC">
        <w:rPr>
          <w:lang w:val="en-US"/>
        </w:rPr>
        <w:t>Identify and l</w:t>
      </w:r>
      <w:r>
        <w:rPr>
          <w:lang w:val="en-US"/>
        </w:rPr>
        <w:t xml:space="preserve">ist the action plan </w:t>
      </w:r>
      <w:r w:rsidR="002D5309">
        <w:rPr>
          <w:lang w:val="en-US"/>
        </w:rPr>
        <w:t xml:space="preserve">for </w:t>
      </w:r>
      <w:r>
        <w:rPr>
          <w:lang w:val="en-US"/>
        </w:rPr>
        <w:t>handling the security breaches. &gt;&gt;</w:t>
      </w:r>
    </w:p>
    <w:p w:rsidR="004B4299" w:rsidRDefault="004B4299" w:rsidP="00CB64D8">
      <w:pPr>
        <w:rPr>
          <w:lang w:val="en-US"/>
        </w:rPr>
      </w:pPr>
    </w:p>
    <w:p w:rsidR="000A00F9" w:rsidRDefault="000A00F9" w:rsidP="00CB64D8">
      <w:pPr>
        <w:rPr>
          <w:lang w:val="en-US"/>
        </w:rPr>
      </w:pPr>
    </w:p>
    <w:p w:rsidR="006D4B91" w:rsidRDefault="006D4B91" w:rsidP="006D4B91">
      <w:pPr>
        <w:rPr>
          <w:lang w:val="en-US"/>
        </w:rPr>
      </w:pPr>
    </w:p>
    <w:p w:rsidR="006D4B91" w:rsidRPr="006D4B91" w:rsidRDefault="006D4B91" w:rsidP="006D4B91">
      <w:pPr>
        <w:rPr>
          <w:lang w:val="en-US"/>
        </w:rPr>
      </w:pPr>
    </w:p>
    <w:p w:rsidR="004B4299" w:rsidRDefault="004B4299" w:rsidP="00CB64D8">
      <w:pPr>
        <w:rPr>
          <w:lang w:val="en-US"/>
        </w:rPr>
      </w:pPr>
    </w:p>
    <w:p w:rsidR="00CA2505" w:rsidRDefault="00CA2505" w:rsidP="00CB64D8">
      <w:pPr>
        <w:rPr>
          <w:lang w:val="en-US"/>
        </w:rPr>
      </w:pPr>
    </w:p>
    <w:p w:rsidR="00CA2505" w:rsidRDefault="00CA2505" w:rsidP="00CB64D8">
      <w:pPr>
        <w:rPr>
          <w:lang w:val="en-US"/>
        </w:rPr>
      </w:pPr>
    </w:p>
    <w:p w:rsidR="00CA2505" w:rsidRDefault="00CA2505" w:rsidP="00CB64D8">
      <w:pPr>
        <w:rPr>
          <w:lang w:val="en-US"/>
        </w:rPr>
      </w:pPr>
    </w:p>
    <w:p w:rsidR="00CA2505" w:rsidRDefault="00CA2505" w:rsidP="00CB64D8">
      <w:pPr>
        <w:rPr>
          <w:lang w:val="en-US"/>
        </w:rPr>
      </w:pPr>
    </w:p>
    <w:p w:rsidR="00CA2505" w:rsidRPr="007E61B4" w:rsidRDefault="00CA2505" w:rsidP="00CB64D8">
      <w:pPr>
        <w:rPr>
          <w:lang w:val="en-US"/>
        </w:rPr>
      </w:pPr>
    </w:p>
    <w:sectPr w:rsidR="00CA2505" w:rsidRPr="007E61B4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EC" w:rsidRDefault="00F510EC" w:rsidP="00CB64D8">
      <w:r>
        <w:separator/>
      </w:r>
    </w:p>
  </w:endnote>
  <w:endnote w:type="continuationSeparator" w:id="0">
    <w:p w:rsidR="00F510EC" w:rsidRDefault="00F510EC" w:rsidP="00CB6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B2" w:rsidRPr="002E1E2F" w:rsidRDefault="00B60E61" w:rsidP="002E1E2F">
    <w:pPr>
      <w:pStyle w:val="Footer"/>
      <w:pBdr>
        <w:top w:val="single" w:sz="4" w:space="2" w:color="auto"/>
      </w:pBdr>
      <w:tabs>
        <w:tab w:val="left" w:pos="851"/>
      </w:tabs>
      <w:rPr>
        <w:color w:val="000000" w:themeColor="text1"/>
        <w:lang w:val="fr-FR"/>
      </w:rPr>
    </w:pPr>
    <w:proofErr w:type="spellStart"/>
    <w:r w:rsidRPr="002E1E2F">
      <w:rPr>
        <w:rFonts w:cs="Arial"/>
        <w:color w:val="000000" w:themeColor="text1"/>
        <w:lang w:val="fr-FR"/>
      </w:rPr>
      <w:t>Reference</w:t>
    </w:r>
    <w:proofErr w:type="spellEnd"/>
    <w:r w:rsidRPr="002E1E2F">
      <w:rPr>
        <w:rFonts w:cs="Arial"/>
        <w:color w:val="000000" w:themeColor="text1"/>
        <w:lang w:val="fr-FR"/>
      </w:rPr>
      <w:t xml:space="preserve">: (document </w:t>
    </w:r>
    <w:proofErr w:type="spellStart"/>
    <w:r w:rsidRPr="002E1E2F">
      <w:rPr>
        <w:rFonts w:cs="Arial"/>
        <w:color w:val="000000" w:themeColor="text1"/>
        <w:lang w:val="fr-FR"/>
      </w:rPr>
      <w:t>reference</w:t>
    </w:r>
    <w:proofErr w:type="spellEnd"/>
    <w:r w:rsidRPr="002E1E2F">
      <w:rPr>
        <w:rFonts w:cs="Arial"/>
        <w:color w:val="000000" w:themeColor="text1"/>
        <w:lang w:val="fr-FR"/>
      </w:rPr>
      <w:t>)</w:t>
    </w:r>
    <w:r w:rsidRPr="002E1E2F">
      <w:rPr>
        <w:rFonts w:cs="Arial"/>
        <w:b/>
        <w:color w:val="000000" w:themeColor="text1"/>
        <w:lang w:val="fr-FR"/>
      </w:rPr>
      <w:tab/>
    </w:r>
    <w:r w:rsidRPr="002E1E2F">
      <w:rPr>
        <w:rFonts w:cs="Arial"/>
        <w:color w:val="000000" w:themeColor="text1"/>
        <w:lang w:val="fr-FR"/>
      </w:rPr>
      <w:t>Version: (document version)</w:t>
    </w:r>
    <w:r w:rsidRPr="002E1E2F">
      <w:rPr>
        <w:rFonts w:cs="Arial"/>
        <w:b/>
        <w:color w:val="000000" w:themeColor="text1"/>
        <w:lang w:val="fr-FR"/>
      </w:rPr>
      <w:tab/>
    </w:r>
    <w:r w:rsidRPr="002E1E2F">
      <w:rPr>
        <w:rFonts w:cs="Arial"/>
        <w:color w:val="000000" w:themeColor="text1"/>
        <w:lang w:val="fr-FR"/>
      </w:rPr>
      <w:t xml:space="preserve">Date: </w:t>
    </w:r>
    <w:r w:rsidR="002E1E2F" w:rsidRPr="002E1E2F">
      <w:rPr>
        <w:rFonts w:cs="Arial"/>
        <w:color w:val="000000" w:themeColor="text1"/>
        <w:lang w:val="fr-FR"/>
      </w:rPr>
      <w:t>(date</w:t>
    </w:r>
    <w:r w:rsidR="00347E30">
      <w:rPr>
        <w:rFonts w:cs="Arial"/>
        <w:color w:val="000000" w:themeColor="text1"/>
        <w:lang w:val="fr-FR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B2" w:rsidRPr="002E1E2F" w:rsidRDefault="007C0AD0" w:rsidP="007C0AD0">
    <w:pPr>
      <w:pStyle w:val="Footer"/>
      <w:rPr>
        <w:color w:val="000000" w:themeColor="text1"/>
        <w:lang w:val="fr-FR"/>
      </w:rPr>
    </w:pPr>
    <w:proofErr w:type="spellStart"/>
    <w:r w:rsidRPr="002E1E2F">
      <w:rPr>
        <w:rFonts w:cs="Arial"/>
        <w:color w:val="000000" w:themeColor="text1"/>
        <w:lang w:val="fr-FR"/>
      </w:rPr>
      <w:t>Reference</w:t>
    </w:r>
    <w:proofErr w:type="spellEnd"/>
    <w:r w:rsidRPr="002E1E2F">
      <w:rPr>
        <w:rFonts w:cs="Arial"/>
        <w:color w:val="000000" w:themeColor="text1"/>
        <w:lang w:val="fr-FR"/>
      </w:rPr>
      <w:t xml:space="preserve">: (document </w:t>
    </w:r>
    <w:proofErr w:type="spellStart"/>
    <w:r w:rsidRPr="002E1E2F">
      <w:rPr>
        <w:rFonts w:cs="Arial"/>
        <w:color w:val="000000" w:themeColor="text1"/>
        <w:lang w:val="fr-FR"/>
      </w:rPr>
      <w:t>reference</w:t>
    </w:r>
    <w:proofErr w:type="spellEnd"/>
    <w:r w:rsidRPr="002E1E2F">
      <w:rPr>
        <w:rFonts w:cs="Arial"/>
        <w:color w:val="000000" w:themeColor="text1"/>
        <w:lang w:val="fr-FR"/>
      </w:rPr>
      <w:t xml:space="preserve">) </w:t>
    </w:r>
    <w:r w:rsidRPr="002E1E2F">
      <w:rPr>
        <w:rFonts w:cs="Arial"/>
        <w:color w:val="000000" w:themeColor="text1"/>
        <w:lang w:val="fr-FR"/>
      </w:rPr>
      <w:tab/>
      <w:t>Version: (document version)</w:t>
    </w:r>
    <w:r w:rsidRPr="002E1E2F">
      <w:rPr>
        <w:rFonts w:cs="Arial"/>
        <w:b/>
        <w:color w:val="000000" w:themeColor="text1"/>
        <w:lang w:val="fr-FR"/>
      </w:rPr>
      <w:tab/>
    </w:r>
    <w:r w:rsidRPr="002E1E2F">
      <w:rPr>
        <w:rFonts w:cs="Arial"/>
        <w:color w:val="000000" w:themeColor="text1"/>
        <w:lang w:val="fr-FR"/>
      </w:rPr>
      <w:t xml:space="preserve">Date: </w:t>
    </w:r>
    <w:r w:rsidR="002E1E2F" w:rsidRPr="002E1E2F">
      <w:rPr>
        <w:rFonts w:cs="Arial"/>
        <w:color w:val="000000" w:themeColor="text1"/>
        <w:lang w:val="fr-FR"/>
      </w:rPr>
      <w:t>(date)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EC" w:rsidRDefault="00F510EC" w:rsidP="00CB64D8">
      <w:r>
        <w:separator/>
      </w:r>
    </w:p>
  </w:footnote>
  <w:footnote w:type="continuationSeparator" w:id="0">
    <w:p w:rsidR="00F510EC" w:rsidRDefault="00F510EC" w:rsidP="00CB6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119"/>
      <w:gridCol w:w="6636"/>
      <w:gridCol w:w="936"/>
    </w:tblGrid>
    <w:tr w:rsidR="002E1E2F" w:rsidRPr="000941A3" w:rsidTr="002E1E2F">
      <w:trPr>
        <w:cantSplit/>
        <w:trHeight w:val="711"/>
      </w:trPr>
      <w:tc>
        <w:tcPr>
          <w:tcW w:w="2119" w:type="dxa"/>
        </w:tcPr>
        <w:p w:rsidR="002E1E2F" w:rsidRPr="000941A3" w:rsidRDefault="002E1E2F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257300" cy="2952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:rsidR="002E1E2F" w:rsidRPr="00132CB2" w:rsidRDefault="002E1E2F" w:rsidP="001337D0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b/>
              <w:noProof/>
              <w:lang w:val="en-US" w:eastAsia="nl-NL"/>
            </w:rPr>
          </w:pPr>
          <w:r w:rsidRPr="001416BF">
            <w:rPr>
              <w:rFonts w:cs="Arial"/>
            </w:rPr>
            <w:t xml:space="preserve">(engagement name) / </w:t>
          </w:r>
          <w:r w:rsidR="001337D0">
            <w:rPr>
              <w:rFonts w:cs="Arial"/>
            </w:rPr>
            <w:t xml:space="preserve">Information </w:t>
          </w:r>
          <w:r w:rsidR="001A0C85">
            <w:rPr>
              <w:rFonts w:cs="Arial"/>
            </w:rPr>
            <w:t xml:space="preserve">Security </w:t>
          </w:r>
          <w:r w:rsidR="00FC4223" w:rsidRPr="00FC4223">
            <w:rPr>
              <w:rFonts w:cs="Arial"/>
            </w:rPr>
            <w:t xml:space="preserve">Breach Response </w:t>
          </w:r>
          <w:r w:rsidR="001337D0">
            <w:rPr>
              <w:rFonts w:cs="Arial"/>
            </w:rPr>
            <w:t>Procedure</w:t>
          </w:r>
        </w:p>
      </w:tc>
      <w:tc>
        <w:tcPr>
          <w:tcW w:w="936" w:type="dxa"/>
          <w:tcBorders>
            <w:bottom w:val="single" w:sz="4" w:space="0" w:color="auto"/>
          </w:tcBorders>
          <w:vAlign w:val="center"/>
        </w:tcPr>
        <w:p w:rsidR="002E1E2F" w:rsidRPr="002E1E2F" w:rsidRDefault="002E1E2F" w:rsidP="002E1E2F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noProof/>
              <w:lang w:val="nl-NL" w:eastAsia="nl-NL"/>
            </w:rPr>
          </w:pPr>
          <w:r w:rsidRPr="002E1E2F">
            <w:rPr>
              <w:noProof/>
              <w:lang w:val="nl-NL" w:eastAsia="nl-NL"/>
            </w:rPr>
            <w:t xml:space="preserve">Page </w:t>
          </w:r>
          <w:r w:rsidR="00B13000" w:rsidRPr="002E1E2F">
            <w:rPr>
              <w:b/>
              <w:noProof/>
              <w:lang w:val="nl-NL" w:eastAsia="nl-NL"/>
            </w:rPr>
            <w:fldChar w:fldCharType="begin"/>
          </w:r>
          <w:r w:rsidRPr="002E1E2F">
            <w:rPr>
              <w:b/>
              <w:noProof/>
              <w:lang w:val="nl-NL" w:eastAsia="nl-NL"/>
            </w:rPr>
            <w:instrText xml:space="preserve"> PAGE  \* MERGEFORMAT </w:instrText>
          </w:r>
          <w:r w:rsidR="00B13000" w:rsidRPr="002E1E2F">
            <w:rPr>
              <w:b/>
              <w:noProof/>
              <w:lang w:val="nl-NL" w:eastAsia="nl-NL"/>
            </w:rPr>
            <w:fldChar w:fldCharType="separate"/>
          </w:r>
          <w:r w:rsidR="001337D0">
            <w:rPr>
              <w:b/>
              <w:noProof/>
              <w:lang w:val="nl-NL" w:eastAsia="nl-NL"/>
            </w:rPr>
            <w:t>3</w:t>
          </w:r>
          <w:r w:rsidR="00B13000" w:rsidRPr="002E1E2F">
            <w:rPr>
              <w:b/>
              <w:noProof/>
              <w:lang w:val="nl-NL" w:eastAsia="nl-NL"/>
            </w:rPr>
            <w:fldChar w:fldCharType="end"/>
          </w:r>
          <w:r w:rsidRPr="002E1E2F">
            <w:rPr>
              <w:noProof/>
              <w:lang w:val="nl-NL" w:eastAsia="nl-NL"/>
            </w:rPr>
            <w:t xml:space="preserve"> of </w:t>
          </w:r>
          <w:fldSimple w:instr=" NUMPAGES   \* MERGEFORMAT ">
            <w:r w:rsidR="001337D0" w:rsidRPr="001337D0">
              <w:rPr>
                <w:b/>
                <w:noProof/>
                <w:lang w:val="nl-NL" w:eastAsia="nl-NL"/>
              </w:rPr>
              <w:t>8</w:t>
            </w:r>
          </w:fldSimple>
        </w:p>
      </w:tc>
    </w:tr>
  </w:tbl>
  <w:p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B2" w:rsidRDefault="002C00B2" w:rsidP="00CB64D8">
    <w:r>
      <w:rPr>
        <w:noProof/>
        <w:lang w:val="en-US"/>
      </w:rPr>
      <w:drawing>
        <wp:inline distT="0" distB="0" distL="0" distR="0">
          <wp:extent cx="2000250" cy="4572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3DA7D86"/>
    <w:multiLevelType w:val="multilevel"/>
    <w:tmpl w:val="7488F15E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5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D5740C"/>
    <w:rsid w:val="0002216C"/>
    <w:rsid w:val="00027FC4"/>
    <w:rsid w:val="00041980"/>
    <w:rsid w:val="00042244"/>
    <w:rsid w:val="00054263"/>
    <w:rsid w:val="000734CE"/>
    <w:rsid w:val="00077B81"/>
    <w:rsid w:val="00084D30"/>
    <w:rsid w:val="00092AD8"/>
    <w:rsid w:val="000941A3"/>
    <w:rsid w:val="000A00F9"/>
    <w:rsid w:val="000A7FD6"/>
    <w:rsid w:val="000B5149"/>
    <w:rsid w:val="000B779F"/>
    <w:rsid w:val="000D6ECD"/>
    <w:rsid w:val="000E4B78"/>
    <w:rsid w:val="000F6536"/>
    <w:rsid w:val="00107C44"/>
    <w:rsid w:val="0011477F"/>
    <w:rsid w:val="0011629C"/>
    <w:rsid w:val="001243A9"/>
    <w:rsid w:val="00132CB2"/>
    <w:rsid w:val="001337D0"/>
    <w:rsid w:val="001355C1"/>
    <w:rsid w:val="00145255"/>
    <w:rsid w:val="00162505"/>
    <w:rsid w:val="0017136D"/>
    <w:rsid w:val="00177091"/>
    <w:rsid w:val="00194C19"/>
    <w:rsid w:val="00196B3E"/>
    <w:rsid w:val="00196F52"/>
    <w:rsid w:val="001A0C85"/>
    <w:rsid w:val="001A7015"/>
    <w:rsid w:val="001B00BC"/>
    <w:rsid w:val="001B0130"/>
    <w:rsid w:val="001D3950"/>
    <w:rsid w:val="001D72F1"/>
    <w:rsid w:val="001F19D8"/>
    <w:rsid w:val="001F21D0"/>
    <w:rsid w:val="001F42D4"/>
    <w:rsid w:val="00201987"/>
    <w:rsid w:val="0020584B"/>
    <w:rsid w:val="002619E5"/>
    <w:rsid w:val="00285354"/>
    <w:rsid w:val="002B161A"/>
    <w:rsid w:val="002C00B2"/>
    <w:rsid w:val="002C12FC"/>
    <w:rsid w:val="002C28FB"/>
    <w:rsid w:val="002D149B"/>
    <w:rsid w:val="002D5026"/>
    <w:rsid w:val="002D5309"/>
    <w:rsid w:val="002E1507"/>
    <w:rsid w:val="002E1E2F"/>
    <w:rsid w:val="002F5084"/>
    <w:rsid w:val="002F6BE9"/>
    <w:rsid w:val="002F7763"/>
    <w:rsid w:val="00300412"/>
    <w:rsid w:val="0030775E"/>
    <w:rsid w:val="00307992"/>
    <w:rsid w:val="003105BD"/>
    <w:rsid w:val="003301FC"/>
    <w:rsid w:val="00347E30"/>
    <w:rsid w:val="003662E9"/>
    <w:rsid w:val="00384142"/>
    <w:rsid w:val="00391756"/>
    <w:rsid w:val="00393A40"/>
    <w:rsid w:val="00396C29"/>
    <w:rsid w:val="003A242D"/>
    <w:rsid w:val="003D218B"/>
    <w:rsid w:val="003E5ED8"/>
    <w:rsid w:val="004043CC"/>
    <w:rsid w:val="004256E2"/>
    <w:rsid w:val="00431358"/>
    <w:rsid w:val="00432FD1"/>
    <w:rsid w:val="00445948"/>
    <w:rsid w:val="00446D5C"/>
    <w:rsid w:val="0045305F"/>
    <w:rsid w:val="0046240D"/>
    <w:rsid w:val="00463DED"/>
    <w:rsid w:val="004743A0"/>
    <w:rsid w:val="00485D48"/>
    <w:rsid w:val="004A6B38"/>
    <w:rsid w:val="004A7A55"/>
    <w:rsid w:val="004A7AF7"/>
    <w:rsid w:val="004B12A7"/>
    <w:rsid w:val="004B375E"/>
    <w:rsid w:val="004B4299"/>
    <w:rsid w:val="004C2347"/>
    <w:rsid w:val="004D67FA"/>
    <w:rsid w:val="004E3CC8"/>
    <w:rsid w:val="004E4CD0"/>
    <w:rsid w:val="004F2A18"/>
    <w:rsid w:val="005009D5"/>
    <w:rsid w:val="0051147A"/>
    <w:rsid w:val="00537803"/>
    <w:rsid w:val="00543F92"/>
    <w:rsid w:val="00550FBD"/>
    <w:rsid w:val="00560DAC"/>
    <w:rsid w:val="00563684"/>
    <w:rsid w:val="0056589F"/>
    <w:rsid w:val="00565E8E"/>
    <w:rsid w:val="005817F0"/>
    <w:rsid w:val="00582FF6"/>
    <w:rsid w:val="005857B1"/>
    <w:rsid w:val="00594E2A"/>
    <w:rsid w:val="005A6693"/>
    <w:rsid w:val="005C0D93"/>
    <w:rsid w:val="005C2385"/>
    <w:rsid w:val="005D0498"/>
    <w:rsid w:val="005D7F1E"/>
    <w:rsid w:val="005E1753"/>
    <w:rsid w:val="005E596E"/>
    <w:rsid w:val="005E67B3"/>
    <w:rsid w:val="005F56C3"/>
    <w:rsid w:val="0061509D"/>
    <w:rsid w:val="00623088"/>
    <w:rsid w:val="006303C5"/>
    <w:rsid w:val="00633B75"/>
    <w:rsid w:val="00650C1D"/>
    <w:rsid w:val="0065404E"/>
    <w:rsid w:val="00661190"/>
    <w:rsid w:val="00661B9B"/>
    <w:rsid w:val="00664FAB"/>
    <w:rsid w:val="0066521F"/>
    <w:rsid w:val="00672CEA"/>
    <w:rsid w:val="006739E1"/>
    <w:rsid w:val="00687C08"/>
    <w:rsid w:val="00691C30"/>
    <w:rsid w:val="006A43D6"/>
    <w:rsid w:val="006B066D"/>
    <w:rsid w:val="006B2173"/>
    <w:rsid w:val="006B2FB2"/>
    <w:rsid w:val="006C5863"/>
    <w:rsid w:val="006D2B8F"/>
    <w:rsid w:val="006D4B91"/>
    <w:rsid w:val="006D4D2E"/>
    <w:rsid w:val="006E0C2E"/>
    <w:rsid w:val="00710E2F"/>
    <w:rsid w:val="00731565"/>
    <w:rsid w:val="00733DEB"/>
    <w:rsid w:val="00754002"/>
    <w:rsid w:val="00755F33"/>
    <w:rsid w:val="00776819"/>
    <w:rsid w:val="007A374B"/>
    <w:rsid w:val="007B5230"/>
    <w:rsid w:val="007C0AD0"/>
    <w:rsid w:val="007E61B4"/>
    <w:rsid w:val="007E6C1A"/>
    <w:rsid w:val="007E7BD4"/>
    <w:rsid w:val="00801DC3"/>
    <w:rsid w:val="00853909"/>
    <w:rsid w:val="008604A3"/>
    <w:rsid w:val="00866638"/>
    <w:rsid w:val="00874902"/>
    <w:rsid w:val="00885426"/>
    <w:rsid w:val="00890047"/>
    <w:rsid w:val="00897A98"/>
    <w:rsid w:val="008A4A37"/>
    <w:rsid w:val="008B08E7"/>
    <w:rsid w:val="008B1392"/>
    <w:rsid w:val="008B24EE"/>
    <w:rsid w:val="008C18B1"/>
    <w:rsid w:val="008C2290"/>
    <w:rsid w:val="008C5233"/>
    <w:rsid w:val="008D2748"/>
    <w:rsid w:val="008D6291"/>
    <w:rsid w:val="008F16A6"/>
    <w:rsid w:val="008F308E"/>
    <w:rsid w:val="00905604"/>
    <w:rsid w:val="009204DD"/>
    <w:rsid w:val="00927DC6"/>
    <w:rsid w:val="00937ABA"/>
    <w:rsid w:val="00937E80"/>
    <w:rsid w:val="00941245"/>
    <w:rsid w:val="00941A78"/>
    <w:rsid w:val="009431F6"/>
    <w:rsid w:val="0094422F"/>
    <w:rsid w:val="00952F52"/>
    <w:rsid w:val="00957F7B"/>
    <w:rsid w:val="00962492"/>
    <w:rsid w:val="0096689C"/>
    <w:rsid w:val="00967FFE"/>
    <w:rsid w:val="00971FBA"/>
    <w:rsid w:val="00972187"/>
    <w:rsid w:val="00981A95"/>
    <w:rsid w:val="00985E93"/>
    <w:rsid w:val="009860E7"/>
    <w:rsid w:val="009909E6"/>
    <w:rsid w:val="00992C34"/>
    <w:rsid w:val="00996F17"/>
    <w:rsid w:val="009D3D13"/>
    <w:rsid w:val="009E3D00"/>
    <w:rsid w:val="009F6406"/>
    <w:rsid w:val="00A12DF8"/>
    <w:rsid w:val="00A138DA"/>
    <w:rsid w:val="00A138F6"/>
    <w:rsid w:val="00A1452F"/>
    <w:rsid w:val="00A16C64"/>
    <w:rsid w:val="00A23F4A"/>
    <w:rsid w:val="00A36B65"/>
    <w:rsid w:val="00A832DF"/>
    <w:rsid w:val="00A84A8A"/>
    <w:rsid w:val="00A938C9"/>
    <w:rsid w:val="00A97A1A"/>
    <w:rsid w:val="00AA16A5"/>
    <w:rsid w:val="00AA5C8C"/>
    <w:rsid w:val="00B01AE3"/>
    <w:rsid w:val="00B13000"/>
    <w:rsid w:val="00B15E89"/>
    <w:rsid w:val="00B22540"/>
    <w:rsid w:val="00B25296"/>
    <w:rsid w:val="00B324C5"/>
    <w:rsid w:val="00B44A6C"/>
    <w:rsid w:val="00B47257"/>
    <w:rsid w:val="00B51BA4"/>
    <w:rsid w:val="00B60E61"/>
    <w:rsid w:val="00B647D9"/>
    <w:rsid w:val="00B65BF0"/>
    <w:rsid w:val="00B676D1"/>
    <w:rsid w:val="00B7209E"/>
    <w:rsid w:val="00B74856"/>
    <w:rsid w:val="00B8221C"/>
    <w:rsid w:val="00B85420"/>
    <w:rsid w:val="00B94FDE"/>
    <w:rsid w:val="00B95B9E"/>
    <w:rsid w:val="00B9773E"/>
    <w:rsid w:val="00BB09A2"/>
    <w:rsid w:val="00BB0AF6"/>
    <w:rsid w:val="00BC434D"/>
    <w:rsid w:val="00BE7FE9"/>
    <w:rsid w:val="00BF2A10"/>
    <w:rsid w:val="00C13220"/>
    <w:rsid w:val="00C2586E"/>
    <w:rsid w:val="00C26ADE"/>
    <w:rsid w:val="00C31104"/>
    <w:rsid w:val="00C32113"/>
    <w:rsid w:val="00C33CF6"/>
    <w:rsid w:val="00C42B49"/>
    <w:rsid w:val="00C50CAA"/>
    <w:rsid w:val="00C6290B"/>
    <w:rsid w:val="00C67A58"/>
    <w:rsid w:val="00C740DF"/>
    <w:rsid w:val="00C87B09"/>
    <w:rsid w:val="00C91B09"/>
    <w:rsid w:val="00CA0FC3"/>
    <w:rsid w:val="00CA2505"/>
    <w:rsid w:val="00CB64D8"/>
    <w:rsid w:val="00CC6943"/>
    <w:rsid w:val="00CD7B80"/>
    <w:rsid w:val="00CF2581"/>
    <w:rsid w:val="00D02775"/>
    <w:rsid w:val="00D07ADA"/>
    <w:rsid w:val="00D13647"/>
    <w:rsid w:val="00D24F18"/>
    <w:rsid w:val="00D267F6"/>
    <w:rsid w:val="00D30824"/>
    <w:rsid w:val="00D4101D"/>
    <w:rsid w:val="00D41A9A"/>
    <w:rsid w:val="00D45276"/>
    <w:rsid w:val="00D47ACF"/>
    <w:rsid w:val="00D51CAB"/>
    <w:rsid w:val="00D5740C"/>
    <w:rsid w:val="00D70A1D"/>
    <w:rsid w:val="00D77DD5"/>
    <w:rsid w:val="00D84C76"/>
    <w:rsid w:val="00D87FD1"/>
    <w:rsid w:val="00DA1363"/>
    <w:rsid w:val="00DA34DE"/>
    <w:rsid w:val="00DB7E1E"/>
    <w:rsid w:val="00DD11C9"/>
    <w:rsid w:val="00DD2CA7"/>
    <w:rsid w:val="00DD3A62"/>
    <w:rsid w:val="00DD4FEA"/>
    <w:rsid w:val="00E1515D"/>
    <w:rsid w:val="00E154C9"/>
    <w:rsid w:val="00E2228C"/>
    <w:rsid w:val="00E3047C"/>
    <w:rsid w:val="00E33DB9"/>
    <w:rsid w:val="00E467AF"/>
    <w:rsid w:val="00E46D25"/>
    <w:rsid w:val="00E47B97"/>
    <w:rsid w:val="00E56AD1"/>
    <w:rsid w:val="00E703F1"/>
    <w:rsid w:val="00E70884"/>
    <w:rsid w:val="00E71E0E"/>
    <w:rsid w:val="00E756B7"/>
    <w:rsid w:val="00E81515"/>
    <w:rsid w:val="00EA1B3F"/>
    <w:rsid w:val="00EA1D09"/>
    <w:rsid w:val="00EB3FC6"/>
    <w:rsid w:val="00EB65CD"/>
    <w:rsid w:val="00EC5771"/>
    <w:rsid w:val="00EC669C"/>
    <w:rsid w:val="00ED7618"/>
    <w:rsid w:val="00EE7ADC"/>
    <w:rsid w:val="00F054DD"/>
    <w:rsid w:val="00F06A73"/>
    <w:rsid w:val="00F07642"/>
    <w:rsid w:val="00F1396C"/>
    <w:rsid w:val="00F25F00"/>
    <w:rsid w:val="00F408E5"/>
    <w:rsid w:val="00F414ED"/>
    <w:rsid w:val="00F41CD0"/>
    <w:rsid w:val="00F47C83"/>
    <w:rsid w:val="00F510EC"/>
    <w:rsid w:val="00F73227"/>
    <w:rsid w:val="00F84E0A"/>
    <w:rsid w:val="00F96A75"/>
    <w:rsid w:val="00FB2AA3"/>
    <w:rsid w:val="00FC3D42"/>
    <w:rsid w:val="00FC4223"/>
    <w:rsid w:val="00FD1811"/>
    <w:rsid w:val="00FD6AC8"/>
    <w:rsid w:val="00FD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F6536"/>
    <w:rPr>
      <w:rFonts w:ascii="Arial" w:hAnsi="Arial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62492"/>
    <w:pPr>
      <w:keepNext/>
      <w:pageBreakBefore/>
      <w:numPr>
        <w:numId w:val="4"/>
      </w:numPr>
      <w:tabs>
        <w:tab w:val="clear" w:pos="1008"/>
      </w:tabs>
      <w:spacing w:before="120"/>
      <w:ind w:left="448" w:hanging="431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2492"/>
    <w:rPr>
      <w:rFonts w:ascii="Arial" w:hAnsi="Arial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Arial" w:hAnsi="Arial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Arial" w:hAnsi="Arial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09AA-12A3-44B7-8281-0909DA0C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Name</vt:lpstr>
    </vt:vector>
  </TitlesOfParts>
  <Company>Capgemini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Name</dc:title>
  <dc:subject>Template</dc:subject>
  <dc:creator>Group Quality</dc:creator>
  <cp:keywords>Group Reference v1.0</cp:keywords>
  <cp:lastModifiedBy>afuloria</cp:lastModifiedBy>
  <cp:revision>2</cp:revision>
  <cp:lastPrinted>2015-10-29T16:47:00Z</cp:lastPrinted>
  <dcterms:created xsi:type="dcterms:W3CDTF">2017-08-04T06:11:00Z</dcterms:created>
  <dcterms:modified xsi:type="dcterms:W3CDTF">2017-08-04T06:11:00Z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